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60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采购需求</w:t>
      </w:r>
    </w:p>
    <w:p w14:paraId="430022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B3D0E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简介</w:t>
      </w:r>
    </w:p>
    <w:p w14:paraId="41E0B34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该类消毒产品广泛应用于各部门，用于皮肤、手及物体表面等的消毒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466634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技术、服务要求</w:t>
      </w:r>
    </w:p>
    <w:p w14:paraId="70C94D5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采购清单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：</w:t>
      </w:r>
    </w:p>
    <w:tbl>
      <w:tblPr>
        <w:tblStyle w:val="6"/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240"/>
        <w:gridCol w:w="2232"/>
        <w:gridCol w:w="1968"/>
      </w:tblGrid>
      <w:tr w14:paraId="0C02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3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7C1B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洗手抗菌液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5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</w:tr>
      <w:tr w14:paraId="3308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100ml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</w:tr>
      <w:tr w14:paraId="7FDB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6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</w:tr>
      <w:bookmarkEnd w:id="0"/>
    </w:tbl>
    <w:p w14:paraId="0D5F40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p w14:paraId="37FF8E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技术参数：</w:t>
      </w:r>
    </w:p>
    <w:p w14:paraId="4FD66EF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（一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洗手抗菌液</w:t>
      </w:r>
    </w:p>
    <w:p w14:paraId="1EB18A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★1、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第二类消毒产品</w:t>
      </w:r>
    </w:p>
    <w:p w14:paraId="6906692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、产品用途：适用于医疗机构手部皮肤的清洁和抗菌；</w:t>
      </w:r>
    </w:p>
    <w:p w14:paraId="57C6C19A">
      <w:pPr>
        <w:pStyle w:val="3"/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以葡萄糖酸氯己定为有效成分的洗手抗菌液。</w:t>
      </w:r>
    </w:p>
    <w:p w14:paraId="35892E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、规格：500ml/瓶 ± 5% (即500ml/瓶±25ml)</w:t>
      </w:r>
    </w:p>
    <w:p w14:paraId="044E5E7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、特定添加保湿滋润护肤成分；</w:t>
      </w:r>
    </w:p>
    <w:p w14:paraId="7EE9798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、稳定性：产品有效期应≥24个月；</w:t>
      </w:r>
    </w:p>
    <w:p w14:paraId="4CB656D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杀灭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微生物指标：可杀灭大肠杆菌、金黄色葡萄球菌、白色念珠菌等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并附至少两家检测机构的检验报告;</w:t>
      </w:r>
    </w:p>
    <w:p w14:paraId="02AC838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、微生物污染指标：细菌菌落总数≤20cfu/ml，真菌菌落总数≤10cfu/ml，不得检测出金黄色葡萄球菌、铜绿假单胞菌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（绿脓杆菌）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和溶血性链球菌和大肠菌群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附CMA安全评价报告。</w:t>
      </w:r>
    </w:p>
    <w:p w14:paraId="3779F1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</w:p>
    <w:p w14:paraId="461ECDD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（二）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75%酒精</w:t>
      </w:r>
    </w:p>
    <w:p w14:paraId="1F0FC46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、第一类消毒产品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3F6BEBD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、产品用途：用于卫生手消毒和外科手消毒、皮肤消毒、普通物体表面消毒、医疗器械消毒；</w:t>
      </w:r>
    </w:p>
    <w:p w14:paraId="4AECE8A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★1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、以乙醇为主要有效成分，乙醇含量为 75%±5%（V/V)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3B7F395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、规格：：100ml/瓶± 5% (即100ml/瓶±5ml)；</w:t>
      </w:r>
    </w:p>
    <w:p w14:paraId="76E5A60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、提供喷剂及无喷剂产品；</w:t>
      </w:r>
    </w:p>
    <w:p w14:paraId="5BEF77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、稳定性：产品有效期应≥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个月；</w:t>
      </w:r>
    </w:p>
    <w:p w14:paraId="4A5E3DF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杀灭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微生物指标：包括大肠杆菌、金黄色葡萄球菌、铜绿假单胞菌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（绿脓杆菌）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、白色念珠菌、分枝杆菌、脊髓灰质炎病毒等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附CMA安全评价报告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。</w:t>
      </w:r>
    </w:p>
    <w:p w14:paraId="51C7DDE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</w:pPr>
    </w:p>
    <w:p w14:paraId="77D5D4E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（三）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75%酒精</w:t>
      </w:r>
    </w:p>
    <w:p w14:paraId="342DF36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★1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、第一类消毒产品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243613E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、产品用途：用于卫生手消毒和外科手消毒、皮肤消毒、普通物体表面消毒、医疗器械消毒；</w:t>
      </w:r>
    </w:p>
    <w:p w14:paraId="72560C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、以乙醇为主要有效成分，乙醇含量为 75%±5%（V/V)。</w:t>
      </w:r>
    </w:p>
    <w:p w14:paraId="519A19DC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规格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500ml/瓶 ± 5% (即500ml/瓶±25ml)</w:t>
      </w:r>
    </w:p>
    <w:p w14:paraId="5D9EED2F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稳定性：产品有效期应≥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个月；</w:t>
      </w:r>
    </w:p>
    <w:p w14:paraId="7519C11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微生物指标：包括大肠杆菌、金黄色葡萄球菌、铜绿假单胞菌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（绿脓杆菌）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、白色念珠菌、分枝杆菌、脊髓灰质炎病毒等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  <w:t>并附CMA安全评价报告。</w:t>
      </w:r>
    </w:p>
    <w:p w14:paraId="22D437F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</w:p>
    <w:p w14:paraId="3031D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★三、样品要求</w:t>
      </w:r>
    </w:p>
    <w:p w14:paraId="010B08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提供产品样品。</w:t>
      </w:r>
    </w:p>
    <w:p w14:paraId="5B6070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EFF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注：本章中带“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”的条款为实质性要求，不满足将被作为无效响应处理。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353C1180"/>
    <w:multiLevelType w:val="singleLevel"/>
    <w:tmpl w:val="353C1180"/>
    <w:lvl w:ilvl="0" w:tentative="0">
      <w:start w:val="19"/>
      <w:numFmt w:val="decimal"/>
      <w:suff w:val="nothing"/>
      <w:lvlText w:val="%1、"/>
      <w:lvlJc w:val="left"/>
    </w:lvl>
  </w:abstractNum>
  <w:abstractNum w:abstractNumId="2">
    <w:nsid w:val="770C1C50"/>
    <w:multiLevelType w:val="singleLevel"/>
    <w:tmpl w:val="770C1C50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A75CE"/>
    <w:rsid w:val="1FFC6BA5"/>
    <w:rsid w:val="506976AA"/>
    <w:rsid w:val="56463262"/>
    <w:rsid w:val="5A3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859</Characters>
  <Lines>0</Lines>
  <Paragraphs>0</Paragraphs>
  <TotalTime>0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2025-11-28T06:32:00Z</dcterms:created>
  <dc:creator>Administrator</dc:creator>
  <cp:lastModifiedBy>糖多多</cp:lastModifiedBy>
  <dcterms:modified xsi:type="dcterms:W3CDTF">2025-11-28T06:53:33Z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eyJoZGlkIjoiODc4YjYwNDFkOWQwNmU3M2Y4NjUzNjI5NDdlM2QwODAiLCJ1c2VySWQiOiI0MzU1MTU1NzgifQ==</vt:lpwstr>
  </property>
  <property fmtid="{D5CDD505-2E9C-101B-9397-08002B2CF9AE}" pid="4" name="ICV">
    <vt:lpwstr>F16BC476CEC64DF080063D6BFDA51324_12</vt:lpwstr>
  </property>
</Properties>
</file>