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9CC3D">
      <w:pPr>
        <w:widowControl/>
        <w:numPr>
          <w:ilvl w:val="0"/>
          <w:numId w:val="0"/>
        </w:numPr>
        <w:spacing w:line="520" w:lineRule="exact"/>
        <w:jc w:val="center"/>
        <w:outlineLvl w:val="0"/>
        <w:rPr>
          <w:rFonts w:hint="eastAsia" w:ascii="仿宋" w:hAnsi="仿宋" w:eastAsia="仿宋" w:cs="仿宋"/>
          <w:b/>
          <w:bCs w:val="0"/>
          <w:color w:val="auto"/>
          <w:sz w:val="36"/>
          <w:szCs w:val="32"/>
          <w:highlight w:val="none"/>
        </w:rPr>
      </w:pPr>
      <w:bookmarkStart w:id="3" w:name="_GoBack"/>
      <w:bookmarkEnd w:id="3"/>
      <w:bookmarkStart w:id="0" w:name="_Toc20234162"/>
      <w:bookmarkStart w:id="1" w:name="_Toc3356"/>
      <w:r>
        <w:rPr>
          <w:rFonts w:hint="eastAsia" w:ascii="仿宋" w:hAnsi="仿宋" w:eastAsia="仿宋" w:cs="仿宋"/>
          <w:b/>
          <w:bCs w:val="0"/>
          <w:color w:val="auto"/>
          <w:sz w:val="36"/>
          <w:szCs w:val="32"/>
          <w:highlight w:val="none"/>
        </w:rPr>
        <w:t>技术、</w:t>
      </w:r>
      <w:r>
        <w:rPr>
          <w:rFonts w:hint="eastAsia" w:ascii="仿宋" w:hAnsi="仿宋" w:eastAsia="仿宋" w:cs="仿宋"/>
          <w:b/>
          <w:bCs w:val="0"/>
          <w:color w:val="auto"/>
          <w:sz w:val="36"/>
          <w:szCs w:val="32"/>
          <w:highlight w:val="none"/>
          <w:lang w:eastAsia="zh-CN"/>
        </w:rPr>
        <w:t>商务及</w:t>
      </w:r>
      <w:r>
        <w:rPr>
          <w:rFonts w:hint="eastAsia" w:ascii="仿宋" w:hAnsi="仿宋" w:eastAsia="仿宋" w:cs="仿宋"/>
          <w:b/>
          <w:bCs w:val="0"/>
          <w:color w:val="auto"/>
          <w:sz w:val="36"/>
          <w:szCs w:val="32"/>
          <w:highlight w:val="none"/>
        </w:rPr>
        <w:t>其他要求</w:t>
      </w:r>
      <w:bookmarkEnd w:id="0"/>
      <w:bookmarkEnd w:id="1"/>
    </w:p>
    <w:p w14:paraId="5CBCF0CA">
      <w:pPr>
        <w:pStyle w:val="2"/>
        <w:snapToGrid w:val="0"/>
        <w:spacing w:line="276" w:lineRule="auto"/>
        <w:ind w:left="0" w:leftChars="0" w:firstLine="0" w:firstLineChars="0"/>
        <w:rPr>
          <w:rFonts w:hint="eastAsia" w:ascii="仿宋" w:hAnsi="仿宋" w:eastAsia="仿宋" w:cs="仿宋"/>
          <w:b/>
          <w:bCs/>
          <w:color w:val="auto"/>
          <w:kern w:val="44"/>
          <w:sz w:val="24"/>
          <w:highlight w:val="none"/>
        </w:rPr>
      </w:pPr>
    </w:p>
    <w:p w14:paraId="69BF9686">
      <w:pPr>
        <w:pStyle w:val="6"/>
        <w:keepNext w:val="0"/>
        <w:keepLines w:val="0"/>
        <w:pageBreakBefore w:val="0"/>
        <w:widowControl/>
        <w:kinsoku/>
        <w:wordWrap/>
        <w:overflowPunct/>
        <w:topLinePunct w:val="0"/>
        <w:autoSpaceDE/>
        <w:autoSpaceDN/>
        <w:bidi w:val="0"/>
        <w:adjustRightInd/>
        <w:snapToGrid/>
        <w:spacing w:line="520" w:lineRule="exact"/>
        <w:ind w:firstLine="442" w:firstLineChars="200"/>
        <w:textAlignment w:val="auto"/>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前提：本章中标注“</w:t>
      </w: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bCs/>
          <w:color w:val="auto"/>
          <w:sz w:val="22"/>
          <w:szCs w:val="22"/>
          <w:highlight w:val="none"/>
          <w:lang w:eastAsia="zh-CN"/>
        </w:rPr>
        <w:t>”的条款为实质性</w:t>
      </w:r>
      <w:r>
        <w:rPr>
          <w:rFonts w:hint="eastAsia" w:ascii="仿宋" w:hAnsi="仿宋" w:eastAsia="仿宋" w:cs="仿宋"/>
          <w:b/>
          <w:bCs/>
          <w:color w:val="auto"/>
          <w:sz w:val="22"/>
          <w:szCs w:val="22"/>
          <w:highlight w:val="none"/>
          <w:lang w:val="en-US" w:eastAsia="zh-CN"/>
        </w:rPr>
        <w:t>要求</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不满足按无效投标处理。</w:t>
      </w:r>
    </w:p>
    <w:p w14:paraId="31C214C3">
      <w:pPr>
        <w:autoSpaceDE w:val="0"/>
        <w:autoSpaceDN w:val="0"/>
        <w:spacing w:line="520" w:lineRule="exact"/>
        <w:ind w:firstLine="551" w:firstLineChars="196"/>
        <w:outlineLvl w:val="1"/>
        <w:rPr>
          <w:rFonts w:hint="eastAsia" w:ascii="Times New Roman" w:hAnsi="Times New Roman" w:eastAsia="仿宋" w:cs="Times New Roman"/>
          <w:b/>
          <w:bCs/>
          <w:color w:val="auto"/>
          <w:sz w:val="28"/>
          <w:szCs w:val="24"/>
          <w:highlight w:val="none"/>
          <w:lang w:val="en-US" w:eastAsia="zh-CN"/>
        </w:rPr>
      </w:pPr>
      <w:r>
        <w:rPr>
          <w:rFonts w:hint="eastAsia" w:ascii="Times New Roman" w:hAnsi="Times New Roman" w:eastAsia="仿宋" w:cs="Times New Roman"/>
          <w:b/>
          <w:bCs/>
          <w:color w:val="auto"/>
          <w:sz w:val="28"/>
          <w:szCs w:val="24"/>
          <w:highlight w:val="none"/>
          <w:lang w:val="en-US" w:eastAsia="zh-CN"/>
        </w:rPr>
        <w:t>一、项目概述</w:t>
      </w:r>
    </w:p>
    <w:p w14:paraId="200FD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Times New Roman" w:hAnsi="Times New Roman" w:eastAsia="仿宋" w:cs="Times New Roman"/>
          <w:color w:val="auto"/>
          <w:sz w:val="24"/>
          <w:szCs w:val="24"/>
          <w:highlight w:val="none"/>
          <w:lang w:eastAsia="zh-CN"/>
        </w:rPr>
        <w:t>本项目</w:t>
      </w:r>
      <w:r>
        <w:rPr>
          <w:rFonts w:hint="eastAsia" w:ascii="Times New Roman" w:hAnsi="Times New Roman" w:eastAsia="仿宋" w:cs="Times New Roman"/>
          <w:color w:val="auto"/>
          <w:sz w:val="24"/>
          <w:szCs w:val="24"/>
          <w:highlight w:val="none"/>
          <w:lang w:val="en-US" w:eastAsia="zh-CN"/>
        </w:rPr>
        <w:t>共计1个采购包，拟确定中标人1名</w:t>
      </w:r>
      <w:r>
        <w:rPr>
          <w:rFonts w:hint="eastAsia" w:ascii="Times New Roman" w:hAnsi="Times New Roman" w:eastAsia="仿宋" w:cs="Times New Roman"/>
          <w:color w:val="auto"/>
          <w:sz w:val="24"/>
          <w:szCs w:val="24"/>
          <w:highlight w:val="none"/>
          <w:lang w:eastAsia="zh-CN"/>
        </w:rPr>
        <w:t>。</w:t>
      </w:r>
    </w:p>
    <w:p w14:paraId="19DE672F">
      <w:pPr>
        <w:autoSpaceDE w:val="0"/>
        <w:autoSpaceDN w:val="0"/>
        <w:spacing w:line="520" w:lineRule="exact"/>
        <w:ind w:firstLine="551" w:firstLineChars="196"/>
        <w:outlineLvl w:val="1"/>
        <w:rPr>
          <w:rFonts w:hint="eastAsia" w:ascii="Times New Roman" w:hAnsi="Times New Roman" w:eastAsia="仿宋" w:cs="Times New Roman"/>
          <w:b/>
          <w:bCs/>
          <w:color w:val="auto"/>
          <w:sz w:val="28"/>
          <w:szCs w:val="24"/>
          <w:highlight w:val="none"/>
          <w:lang w:val="en-US" w:eastAsia="zh-CN"/>
        </w:rPr>
      </w:pPr>
      <w:bookmarkStart w:id="2" w:name="_Hlk531274860"/>
      <w:r>
        <w:rPr>
          <w:rFonts w:hint="eastAsia" w:ascii="Times New Roman" w:hAnsi="Times New Roman" w:eastAsia="仿宋" w:cs="Times New Roman"/>
          <w:b/>
          <w:bCs/>
          <w:color w:val="auto"/>
          <w:sz w:val="28"/>
          <w:szCs w:val="24"/>
          <w:highlight w:val="none"/>
          <w:lang w:val="en-US" w:eastAsia="zh-CN"/>
        </w:rPr>
        <w:t>二、采购内容清单</w:t>
      </w:r>
    </w:p>
    <w:p w14:paraId="1E8B5A1C">
      <w:pPr>
        <w:pStyle w:val="3"/>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outlineLvl w:val="9"/>
        <w:rPr>
          <w:rFonts w:hint="default" w:ascii="Times New Roman" w:hAnsi="Times New Roman" w:eastAsia="仿宋" w:cs="Times New Roman"/>
          <w:b/>
          <w:bCs/>
          <w:color w:val="auto"/>
          <w:sz w:val="28"/>
          <w:szCs w:val="24"/>
          <w:highlight w:val="none"/>
          <w:lang w:val="en-US" w:eastAsia="zh-CN"/>
        </w:rPr>
      </w:pPr>
      <w:r>
        <w:rPr>
          <w:rFonts w:hint="eastAsia" w:ascii="Times New Roman" w:hAnsi="Times New Roman" w:eastAsia="仿宋" w:cs="Times New Roman"/>
          <w:b/>
          <w:bCs/>
          <w:color w:val="auto"/>
          <w:sz w:val="22"/>
          <w:szCs w:val="22"/>
          <w:highlight w:val="none"/>
          <w:u w:val="none"/>
          <w:lang w:val="zh-CN" w:eastAsia="zh-CN"/>
        </w:rPr>
        <w:t>（中小企业声明函中填写的“标的名称”及“所属行业”以本表为准）</w:t>
      </w:r>
    </w:p>
    <w:tbl>
      <w:tblPr>
        <w:tblStyle w:val="4"/>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964"/>
        <w:gridCol w:w="1699"/>
        <w:gridCol w:w="1094"/>
        <w:gridCol w:w="1955"/>
      </w:tblGrid>
      <w:tr w14:paraId="0849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DAA8C0E">
            <w:pPr>
              <w:widowControl/>
              <w:adjustRightInd w:val="0"/>
              <w:snapToGrid w:val="0"/>
              <w:spacing w:line="276" w:lineRule="auto"/>
              <w:jc w:val="center"/>
              <w:rPr>
                <w:rFonts w:hint="eastAsia" w:ascii="仿宋" w:hAnsi="仿宋" w:eastAsia="仿宋" w:cs="仿宋"/>
                <w:b/>
                <w:color w:val="auto"/>
                <w:sz w:val="21"/>
                <w:szCs w:val="20"/>
                <w:highlight w:val="none"/>
              </w:rPr>
            </w:pPr>
            <w:r>
              <w:rPr>
                <w:rFonts w:hint="eastAsia" w:ascii="仿宋" w:hAnsi="仿宋" w:eastAsia="仿宋" w:cs="仿宋"/>
                <w:b/>
                <w:color w:val="auto"/>
                <w:sz w:val="21"/>
                <w:szCs w:val="20"/>
                <w:highlight w:val="none"/>
              </w:rPr>
              <w:t>序号</w:t>
            </w:r>
          </w:p>
        </w:tc>
        <w:tc>
          <w:tcPr>
            <w:tcW w:w="2964" w:type="dxa"/>
            <w:tcBorders>
              <w:top w:val="single" w:color="auto" w:sz="4" w:space="0"/>
              <w:left w:val="single" w:color="auto" w:sz="4" w:space="0"/>
              <w:bottom w:val="single" w:color="auto" w:sz="4" w:space="0"/>
              <w:right w:val="single" w:color="auto" w:sz="4" w:space="0"/>
            </w:tcBorders>
            <w:vAlign w:val="center"/>
          </w:tcPr>
          <w:p w14:paraId="6D0F1D22">
            <w:pPr>
              <w:widowControl/>
              <w:adjustRightInd w:val="0"/>
              <w:snapToGrid w:val="0"/>
              <w:spacing w:line="276" w:lineRule="auto"/>
              <w:jc w:val="center"/>
              <w:rPr>
                <w:rFonts w:hint="eastAsia" w:ascii="仿宋" w:hAnsi="仿宋" w:eastAsia="仿宋" w:cs="仿宋"/>
                <w:b/>
                <w:color w:val="auto"/>
                <w:sz w:val="21"/>
                <w:szCs w:val="20"/>
                <w:highlight w:val="none"/>
              </w:rPr>
            </w:pPr>
            <w:r>
              <w:rPr>
                <w:rFonts w:hint="eastAsia" w:ascii="仿宋" w:hAnsi="仿宋" w:eastAsia="仿宋" w:cs="仿宋"/>
                <w:b/>
                <w:color w:val="auto"/>
                <w:sz w:val="21"/>
                <w:szCs w:val="20"/>
                <w:highlight w:val="none"/>
              </w:rPr>
              <w:t>货物名称</w:t>
            </w:r>
          </w:p>
          <w:p w14:paraId="173B39C5">
            <w:pPr>
              <w:widowControl/>
              <w:adjustRightInd w:val="0"/>
              <w:snapToGrid w:val="0"/>
              <w:spacing w:line="276" w:lineRule="auto"/>
              <w:jc w:val="center"/>
              <w:rPr>
                <w:rFonts w:hint="eastAsia" w:ascii="仿宋" w:hAnsi="仿宋" w:eastAsia="仿宋" w:cs="仿宋"/>
                <w:b/>
                <w:color w:val="auto"/>
                <w:sz w:val="21"/>
                <w:szCs w:val="20"/>
                <w:highlight w:val="none"/>
              </w:rPr>
            </w:pPr>
            <w:r>
              <w:rPr>
                <w:rFonts w:hint="eastAsia" w:ascii="仿宋" w:hAnsi="仿宋" w:eastAsia="仿宋" w:cs="仿宋"/>
                <w:b/>
                <w:color w:val="auto"/>
                <w:sz w:val="21"/>
                <w:szCs w:val="20"/>
                <w:highlight w:val="none"/>
              </w:rPr>
              <w:t>（标的名称）</w:t>
            </w:r>
          </w:p>
        </w:tc>
        <w:tc>
          <w:tcPr>
            <w:tcW w:w="1699" w:type="dxa"/>
            <w:tcBorders>
              <w:top w:val="single" w:color="auto" w:sz="4" w:space="0"/>
              <w:left w:val="single" w:color="auto" w:sz="4" w:space="0"/>
              <w:bottom w:val="single" w:color="auto" w:sz="4" w:space="0"/>
              <w:right w:val="single" w:color="auto" w:sz="4" w:space="0"/>
            </w:tcBorders>
            <w:vAlign w:val="center"/>
          </w:tcPr>
          <w:p w14:paraId="175BB67F">
            <w:pPr>
              <w:widowControl/>
              <w:adjustRightInd w:val="0"/>
              <w:snapToGrid w:val="0"/>
              <w:spacing w:line="276" w:lineRule="auto"/>
              <w:jc w:val="center"/>
              <w:rPr>
                <w:rFonts w:hint="eastAsia" w:ascii="仿宋" w:hAnsi="仿宋" w:eastAsia="仿宋" w:cs="仿宋"/>
                <w:b/>
                <w:color w:val="auto"/>
                <w:sz w:val="21"/>
                <w:szCs w:val="20"/>
                <w:highlight w:val="none"/>
              </w:rPr>
            </w:pPr>
            <w:r>
              <w:rPr>
                <w:rFonts w:hint="eastAsia" w:ascii="仿宋" w:hAnsi="仿宋" w:eastAsia="仿宋" w:cs="仿宋"/>
                <w:b/>
                <w:color w:val="auto"/>
                <w:sz w:val="21"/>
                <w:szCs w:val="20"/>
                <w:highlight w:val="none"/>
                <w:lang w:eastAsia="zh-CN"/>
              </w:rPr>
              <w:t>★</w:t>
            </w:r>
            <w:r>
              <w:rPr>
                <w:rFonts w:hint="eastAsia" w:ascii="仿宋" w:hAnsi="仿宋" w:eastAsia="仿宋" w:cs="仿宋"/>
                <w:b/>
                <w:color w:val="auto"/>
                <w:sz w:val="21"/>
                <w:szCs w:val="20"/>
                <w:highlight w:val="none"/>
              </w:rPr>
              <w:t>数量</w:t>
            </w:r>
          </w:p>
          <w:p w14:paraId="63BD3534">
            <w:pPr>
              <w:widowControl/>
              <w:adjustRightInd w:val="0"/>
              <w:snapToGrid w:val="0"/>
              <w:spacing w:line="276" w:lineRule="auto"/>
              <w:jc w:val="center"/>
              <w:rPr>
                <w:rFonts w:hint="eastAsia" w:ascii="仿宋" w:hAnsi="仿宋" w:eastAsia="仿宋" w:cs="仿宋"/>
                <w:b/>
                <w:color w:val="auto"/>
                <w:sz w:val="21"/>
                <w:szCs w:val="20"/>
                <w:highlight w:val="none"/>
              </w:rPr>
            </w:pPr>
            <w:r>
              <w:rPr>
                <w:rFonts w:hint="eastAsia" w:ascii="仿宋" w:hAnsi="仿宋" w:eastAsia="仿宋" w:cs="仿宋"/>
                <w:b/>
                <w:color w:val="auto"/>
                <w:sz w:val="21"/>
                <w:szCs w:val="20"/>
                <w:highlight w:val="none"/>
              </w:rPr>
              <w:t>（单位）</w:t>
            </w:r>
          </w:p>
        </w:tc>
        <w:tc>
          <w:tcPr>
            <w:tcW w:w="1094" w:type="dxa"/>
            <w:tcBorders>
              <w:top w:val="single" w:color="auto" w:sz="4" w:space="0"/>
              <w:left w:val="single" w:color="auto" w:sz="4" w:space="0"/>
              <w:bottom w:val="single" w:color="auto" w:sz="4" w:space="0"/>
              <w:right w:val="single" w:color="auto" w:sz="4" w:space="0"/>
            </w:tcBorders>
            <w:vAlign w:val="center"/>
          </w:tcPr>
          <w:p w14:paraId="6F753C63">
            <w:pPr>
              <w:widowControl/>
              <w:adjustRightInd w:val="0"/>
              <w:snapToGrid w:val="0"/>
              <w:spacing w:line="276" w:lineRule="auto"/>
              <w:jc w:val="center"/>
              <w:rPr>
                <w:rFonts w:hint="eastAsia" w:ascii="仿宋" w:hAnsi="仿宋" w:eastAsia="仿宋" w:cs="仿宋"/>
                <w:b/>
                <w:color w:val="auto"/>
                <w:sz w:val="21"/>
                <w:szCs w:val="20"/>
                <w:highlight w:val="none"/>
              </w:rPr>
            </w:pPr>
            <w:r>
              <w:rPr>
                <w:rFonts w:hint="eastAsia" w:ascii="仿宋" w:hAnsi="仿宋" w:eastAsia="仿宋" w:cs="仿宋"/>
                <w:b/>
                <w:color w:val="auto"/>
                <w:sz w:val="21"/>
                <w:szCs w:val="20"/>
                <w:highlight w:val="none"/>
              </w:rPr>
              <w:t>所属</w:t>
            </w:r>
          </w:p>
          <w:p w14:paraId="1FE69964">
            <w:pPr>
              <w:widowControl/>
              <w:adjustRightInd w:val="0"/>
              <w:snapToGrid w:val="0"/>
              <w:spacing w:line="276" w:lineRule="auto"/>
              <w:jc w:val="center"/>
              <w:rPr>
                <w:rFonts w:hint="eastAsia" w:ascii="仿宋" w:hAnsi="仿宋" w:eastAsia="仿宋" w:cs="仿宋"/>
                <w:b/>
                <w:color w:val="auto"/>
                <w:sz w:val="21"/>
                <w:szCs w:val="20"/>
                <w:highlight w:val="none"/>
              </w:rPr>
            </w:pPr>
            <w:r>
              <w:rPr>
                <w:rFonts w:hint="eastAsia" w:ascii="仿宋" w:hAnsi="仿宋" w:eastAsia="仿宋" w:cs="仿宋"/>
                <w:b/>
                <w:color w:val="auto"/>
                <w:sz w:val="21"/>
                <w:szCs w:val="20"/>
                <w:highlight w:val="none"/>
              </w:rPr>
              <w:t>行业</w:t>
            </w:r>
          </w:p>
        </w:tc>
        <w:tc>
          <w:tcPr>
            <w:tcW w:w="1955" w:type="dxa"/>
            <w:tcBorders>
              <w:top w:val="single" w:color="auto" w:sz="4" w:space="0"/>
              <w:left w:val="single" w:color="auto" w:sz="4" w:space="0"/>
              <w:bottom w:val="single" w:color="auto" w:sz="4" w:space="0"/>
              <w:right w:val="single" w:color="auto" w:sz="4" w:space="0"/>
            </w:tcBorders>
            <w:vAlign w:val="center"/>
          </w:tcPr>
          <w:p w14:paraId="6AE483C9">
            <w:pPr>
              <w:widowControl/>
              <w:adjustRightInd w:val="0"/>
              <w:snapToGrid w:val="0"/>
              <w:spacing w:line="276" w:lineRule="auto"/>
              <w:jc w:val="center"/>
              <w:rPr>
                <w:rFonts w:hint="eastAsia" w:ascii="仿宋" w:hAnsi="仿宋" w:eastAsia="仿宋" w:cs="仿宋"/>
                <w:b/>
                <w:color w:val="auto"/>
                <w:sz w:val="21"/>
                <w:szCs w:val="20"/>
                <w:highlight w:val="none"/>
              </w:rPr>
            </w:pPr>
            <w:r>
              <w:rPr>
                <w:rFonts w:hint="eastAsia" w:ascii="仿宋" w:hAnsi="仿宋" w:eastAsia="仿宋" w:cs="仿宋"/>
                <w:b/>
                <w:color w:val="auto"/>
                <w:sz w:val="21"/>
                <w:szCs w:val="20"/>
                <w:highlight w:val="none"/>
              </w:rPr>
              <w:t>是否允许进口产品</w:t>
            </w:r>
          </w:p>
        </w:tc>
      </w:tr>
      <w:tr w14:paraId="048D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6B7B5CC">
            <w:pPr>
              <w:widowControl/>
              <w:adjustRightInd w:val="0"/>
              <w:snapToGrid w:val="0"/>
              <w:spacing w:line="276" w:lineRule="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w:t>
            </w:r>
          </w:p>
        </w:tc>
        <w:tc>
          <w:tcPr>
            <w:tcW w:w="2964" w:type="dxa"/>
            <w:tcBorders>
              <w:top w:val="single" w:color="auto" w:sz="4" w:space="0"/>
              <w:left w:val="single" w:color="auto" w:sz="4" w:space="0"/>
              <w:bottom w:val="single" w:color="auto" w:sz="4" w:space="0"/>
              <w:right w:val="single" w:color="auto" w:sz="4" w:space="0"/>
            </w:tcBorders>
            <w:vAlign w:val="center"/>
          </w:tcPr>
          <w:p w14:paraId="52C81405">
            <w:pPr>
              <w:widowControl/>
              <w:adjustRightInd w:val="0"/>
              <w:snapToGrid w:val="0"/>
              <w:spacing w:line="276" w:lineRule="auto"/>
              <w:jc w:val="center"/>
              <w:rPr>
                <w:rFonts w:hint="eastAsia" w:ascii="仿宋" w:hAnsi="仿宋" w:eastAsia="仿宋" w:cs="仿宋"/>
                <w:b/>
                <w:color w:val="auto"/>
                <w:sz w:val="24"/>
                <w:szCs w:val="22"/>
                <w:highlight w:val="none"/>
              </w:rPr>
            </w:pPr>
            <w:r>
              <w:rPr>
                <w:rFonts w:hint="eastAsia" w:ascii="仿宋" w:hAnsi="仿宋" w:eastAsia="仿宋" w:cs="仿宋"/>
                <w:b/>
                <w:color w:val="auto"/>
                <w:sz w:val="24"/>
                <w:highlight w:val="none"/>
              </w:rPr>
              <w:t>救护车</w:t>
            </w:r>
          </w:p>
        </w:tc>
        <w:tc>
          <w:tcPr>
            <w:tcW w:w="1699" w:type="dxa"/>
            <w:tcBorders>
              <w:top w:val="single" w:color="auto" w:sz="4" w:space="0"/>
              <w:left w:val="single" w:color="auto" w:sz="4" w:space="0"/>
              <w:bottom w:val="single" w:color="auto" w:sz="4" w:space="0"/>
              <w:right w:val="single" w:color="auto" w:sz="4" w:space="0"/>
            </w:tcBorders>
            <w:vAlign w:val="center"/>
          </w:tcPr>
          <w:p w14:paraId="2BDF2B34">
            <w:pPr>
              <w:widowControl/>
              <w:adjustRightInd w:val="0"/>
              <w:snapToGrid w:val="0"/>
              <w:spacing w:line="276" w:lineRule="auto"/>
              <w:jc w:val="center"/>
              <w:rPr>
                <w:rFonts w:hint="eastAsia" w:ascii="仿宋" w:hAnsi="仿宋" w:eastAsia="仿宋" w:cs="仿宋"/>
                <w:b/>
                <w:color w:val="auto"/>
                <w:sz w:val="24"/>
                <w:szCs w:val="22"/>
                <w:highlight w:val="none"/>
              </w:rPr>
            </w:pPr>
            <w:r>
              <w:rPr>
                <w:rFonts w:hint="eastAsia" w:ascii="仿宋" w:hAnsi="仿宋" w:eastAsia="仿宋" w:cs="仿宋"/>
                <w:b/>
                <w:color w:val="auto"/>
                <w:sz w:val="24"/>
                <w:highlight w:val="none"/>
                <w:lang w:val="en-US" w:eastAsia="zh-CN"/>
              </w:rPr>
              <w:t>2辆</w:t>
            </w:r>
            <w:r>
              <w:rPr>
                <w:rFonts w:ascii="仿宋" w:hAnsi="仿宋" w:eastAsia="仿宋" w:cs="仿宋"/>
                <w:b/>
                <w:color w:val="auto"/>
                <w:sz w:val="24"/>
                <w:highlight w:val="none"/>
              </w:rPr>
              <w:t xml:space="preserve"> </w:t>
            </w:r>
          </w:p>
        </w:tc>
        <w:tc>
          <w:tcPr>
            <w:tcW w:w="1094" w:type="dxa"/>
            <w:tcBorders>
              <w:top w:val="single" w:color="auto" w:sz="4" w:space="0"/>
              <w:left w:val="single" w:color="auto" w:sz="4" w:space="0"/>
              <w:bottom w:val="single" w:color="auto" w:sz="4" w:space="0"/>
              <w:right w:val="single" w:color="auto" w:sz="4" w:space="0"/>
            </w:tcBorders>
            <w:vAlign w:val="center"/>
          </w:tcPr>
          <w:p w14:paraId="626EFA71">
            <w:pPr>
              <w:widowControl/>
              <w:adjustRightInd w:val="0"/>
              <w:snapToGrid w:val="0"/>
              <w:spacing w:line="276" w:lineRule="auto"/>
              <w:jc w:val="center"/>
              <w:rPr>
                <w:rFonts w:hint="eastAsia" w:ascii="仿宋" w:hAnsi="仿宋" w:eastAsia="仿宋" w:cs="仿宋"/>
                <w:b/>
                <w:color w:val="auto"/>
                <w:sz w:val="24"/>
                <w:szCs w:val="22"/>
                <w:highlight w:val="none"/>
              </w:rPr>
            </w:pPr>
            <w:r>
              <w:rPr>
                <w:rFonts w:hint="eastAsia" w:ascii="仿宋" w:hAnsi="仿宋" w:eastAsia="仿宋" w:cs="仿宋"/>
                <w:b/>
                <w:color w:val="auto"/>
                <w:sz w:val="24"/>
                <w:highlight w:val="none"/>
              </w:rPr>
              <w:t>工业</w:t>
            </w:r>
          </w:p>
        </w:tc>
        <w:tc>
          <w:tcPr>
            <w:tcW w:w="1955" w:type="dxa"/>
            <w:tcBorders>
              <w:top w:val="single" w:color="auto" w:sz="4" w:space="0"/>
              <w:left w:val="single" w:color="auto" w:sz="4" w:space="0"/>
              <w:bottom w:val="single" w:color="auto" w:sz="4" w:space="0"/>
              <w:right w:val="single" w:color="auto" w:sz="4" w:space="0"/>
            </w:tcBorders>
            <w:vAlign w:val="center"/>
          </w:tcPr>
          <w:p w14:paraId="6C4192E4">
            <w:pPr>
              <w:widowControl/>
              <w:adjustRightInd w:val="0"/>
              <w:snapToGrid w:val="0"/>
              <w:spacing w:line="276" w:lineRule="auto"/>
              <w:jc w:val="center"/>
              <w:rPr>
                <w:rFonts w:hint="eastAsia" w:ascii="仿宋" w:hAnsi="仿宋" w:eastAsia="仿宋" w:cs="仿宋"/>
                <w:b/>
                <w:color w:val="auto"/>
                <w:sz w:val="24"/>
                <w:szCs w:val="22"/>
                <w:highlight w:val="none"/>
              </w:rPr>
            </w:pPr>
            <w:r>
              <w:rPr>
                <w:rFonts w:hint="eastAsia" w:ascii="仿宋" w:hAnsi="仿宋" w:eastAsia="仿宋" w:cs="仿宋"/>
                <w:b/>
                <w:color w:val="auto"/>
                <w:sz w:val="24"/>
                <w:highlight w:val="none"/>
              </w:rPr>
              <w:t>否</w:t>
            </w:r>
          </w:p>
        </w:tc>
      </w:tr>
    </w:tbl>
    <w:p w14:paraId="5F93E4D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default" w:ascii="Times New Roman" w:hAnsi="Times New Roman" w:eastAsia="仿宋" w:cs="Times New Roman"/>
          <w:b w:val="0"/>
          <w:bCs w:val="0"/>
          <w:color w:val="auto"/>
          <w:sz w:val="22"/>
          <w:szCs w:val="22"/>
          <w:highlight w:val="none"/>
          <w:u w:val="none"/>
          <w:lang w:val="en-US" w:eastAsia="zh-CN"/>
        </w:rPr>
      </w:pPr>
      <w:r>
        <w:rPr>
          <w:rFonts w:hint="eastAsia" w:ascii="Times New Roman" w:hAnsi="Times New Roman" w:eastAsia="仿宋" w:cs="Times New Roman"/>
          <w:b w:val="0"/>
          <w:bCs w:val="0"/>
          <w:color w:val="auto"/>
          <w:sz w:val="22"/>
          <w:szCs w:val="22"/>
          <w:highlight w:val="none"/>
          <w:u w:val="none"/>
          <w:lang w:val="en-US" w:eastAsia="zh-CN"/>
        </w:rPr>
        <w:t>1.核心产品为：救护车；</w:t>
      </w:r>
    </w:p>
    <w:p w14:paraId="01AAEA9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Times New Roman" w:hAnsi="Times New Roman" w:eastAsia="仿宋" w:cs="Times New Roman"/>
          <w:b w:val="0"/>
          <w:bCs w:val="0"/>
          <w:color w:val="auto"/>
          <w:sz w:val="22"/>
          <w:szCs w:val="22"/>
          <w:highlight w:val="none"/>
          <w:u w:val="none"/>
          <w:lang w:val="en-US" w:eastAsia="zh-CN"/>
        </w:rPr>
      </w:pPr>
      <w:r>
        <w:rPr>
          <w:rFonts w:hint="eastAsia" w:ascii="Times New Roman" w:hAnsi="Times New Roman" w:eastAsia="仿宋" w:cs="Times New Roman"/>
          <w:b w:val="0"/>
          <w:bCs w:val="0"/>
          <w:color w:val="auto"/>
          <w:sz w:val="22"/>
          <w:szCs w:val="22"/>
          <w:highlight w:val="none"/>
          <w:u w:val="none"/>
          <w:lang w:val="en-US" w:eastAsia="zh-CN"/>
        </w:rPr>
        <w:t>2.强制采购节能产品：无；</w:t>
      </w:r>
    </w:p>
    <w:p w14:paraId="7E16201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Times New Roman" w:hAnsi="Times New Roman" w:eastAsia="仿宋" w:cs="Times New Roman"/>
          <w:b w:val="0"/>
          <w:bCs w:val="0"/>
          <w:color w:val="auto"/>
          <w:sz w:val="22"/>
          <w:szCs w:val="22"/>
          <w:highlight w:val="none"/>
          <w:u w:val="none"/>
          <w:lang w:val="en-US" w:eastAsia="zh-CN"/>
        </w:rPr>
      </w:pPr>
      <w:r>
        <w:rPr>
          <w:rFonts w:hint="eastAsia" w:ascii="Times New Roman" w:hAnsi="Times New Roman" w:eastAsia="仿宋" w:cs="Times New Roman"/>
          <w:b w:val="0"/>
          <w:bCs w:val="0"/>
          <w:color w:val="auto"/>
          <w:sz w:val="22"/>
          <w:szCs w:val="22"/>
          <w:highlight w:val="none"/>
          <w:u w:val="none"/>
          <w:lang w:val="en-US" w:eastAsia="zh-CN"/>
        </w:rPr>
        <w:t>3.优先采购节能产品：无；</w:t>
      </w:r>
    </w:p>
    <w:p w14:paraId="4C850AA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Times New Roman" w:hAnsi="Times New Roman" w:eastAsia="仿宋" w:cs="Times New Roman"/>
          <w:b w:val="0"/>
          <w:bCs w:val="0"/>
          <w:color w:val="auto"/>
          <w:sz w:val="22"/>
          <w:szCs w:val="22"/>
          <w:highlight w:val="none"/>
          <w:u w:val="none"/>
          <w:lang w:val="en-US" w:eastAsia="zh-CN"/>
        </w:rPr>
      </w:pPr>
      <w:r>
        <w:rPr>
          <w:rFonts w:hint="eastAsia" w:ascii="Times New Roman" w:hAnsi="Times New Roman" w:eastAsia="仿宋" w:cs="Times New Roman"/>
          <w:b w:val="0"/>
          <w:bCs w:val="0"/>
          <w:color w:val="auto"/>
          <w:sz w:val="22"/>
          <w:szCs w:val="22"/>
          <w:highlight w:val="none"/>
          <w:u w:val="none"/>
          <w:lang w:val="en-US" w:eastAsia="zh-CN"/>
        </w:rPr>
        <w:t>4.优先采购环境标志产品：救护车；</w:t>
      </w:r>
    </w:p>
    <w:p w14:paraId="014194FC">
      <w:pPr>
        <w:pStyle w:val="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仿宋" w:cs="Times New Roman"/>
          <w:b/>
          <w:bCs/>
          <w:color w:val="auto"/>
          <w:sz w:val="22"/>
          <w:szCs w:val="22"/>
          <w:highlight w:val="none"/>
          <w:u w:val="none"/>
          <w:lang w:val="en-US" w:eastAsia="zh-CN"/>
        </w:rPr>
      </w:pPr>
      <w:r>
        <w:rPr>
          <w:rFonts w:hint="eastAsia" w:ascii="Times New Roman" w:hAnsi="Times New Roman" w:eastAsia="仿宋" w:cs="Times New Roman"/>
          <w:b/>
          <w:bCs/>
          <w:color w:val="auto"/>
          <w:sz w:val="22"/>
          <w:szCs w:val="22"/>
          <w:highlight w:val="none"/>
          <w:u w:val="none"/>
          <w:lang w:val="en-US" w:eastAsia="zh-CN"/>
        </w:rPr>
        <w:t>注：（1）</w:t>
      </w:r>
      <w:r>
        <w:rPr>
          <w:rFonts w:hint="eastAsia" w:ascii="Times New Roman" w:hAnsi="Times New Roman" w:eastAsia="仿宋" w:cs="Times New Roman"/>
          <w:b/>
          <w:bCs/>
          <w:color w:val="auto"/>
          <w:sz w:val="22"/>
          <w:szCs w:val="22"/>
          <w:highlight w:val="none"/>
          <w:u w:val="none"/>
          <w:lang w:val="zh-CN" w:eastAsia="zh-CN"/>
        </w:rPr>
        <w:t>依据</w:t>
      </w:r>
      <w:r>
        <w:rPr>
          <w:rFonts w:hint="eastAsia" w:ascii="Times New Roman" w:hAnsi="Times New Roman" w:eastAsia="仿宋" w:cs="Times New Roman"/>
          <w:b/>
          <w:bCs/>
          <w:color w:val="auto"/>
          <w:sz w:val="22"/>
          <w:szCs w:val="22"/>
          <w:highlight w:val="none"/>
          <w:u w:val="none"/>
          <w:lang w:val="en-US" w:eastAsia="zh-CN"/>
        </w:rPr>
        <w:t>《财政部发展改革委生态环境部市场监管总局关于调整优化节能产品、环境标志产品政府采购执行机制的通知》（财库〔2019〕9号）文件，上述根据采购的产品（标的名称）予以认定；</w:t>
      </w:r>
    </w:p>
    <w:p w14:paraId="7243194B">
      <w:pPr>
        <w:autoSpaceDE w:val="0"/>
        <w:autoSpaceDN w:val="0"/>
        <w:spacing w:line="520" w:lineRule="exact"/>
        <w:ind w:firstLine="551" w:firstLineChars="196"/>
        <w:outlineLvl w:val="1"/>
        <w:rPr>
          <w:rFonts w:hint="eastAsia" w:ascii="Times New Roman" w:hAnsi="Times New Roman" w:eastAsia="仿宋" w:cs="Times New Roman"/>
          <w:b/>
          <w:bCs/>
          <w:color w:val="auto"/>
          <w:sz w:val="28"/>
          <w:szCs w:val="24"/>
          <w:highlight w:val="none"/>
          <w:lang w:val="zh-CN" w:eastAsia="zh-CN"/>
        </w:rPr>
      </w:pPr>
      <w:r>
        <w:rPr>
          <w:rFonts w:hint="eastAsia" w:ascii="Times New Roman" w:hAnsi="Times New Roman" w:eastAsia="仿宋" w:cs="Times New Roman"/>
          <w:b/>
          <w:bCs/>
          <w:color w:val="auto"/>
          <w:sz w:val="28"/>
          <w:szCs w:val="24"/>
          <w:highlight w:val="none"/>
          <w:lang w:val="zh-CN" w:eastAsia="zh-CN"/>
        </w:rPr>
        <w:t>三、技术服务要求</w:t>
      </w:r>
    </w:p>
    <w:bookmarkEnd w:id="2"/>
    <w:p w14:paraId="76E11311">
      <w:pPr>
        <w:pStyle w:val="2"/>
        <w:spacing w:line="500" w:lineRule="exact"/>
        <w:ind w:firstLineChars="0"/>
        <w:rPr>
          <w:rFonts w:hint="eastAsia" w:ascii="仿宋" w:hAnsi="仿宋" w:eastAsia="仿宋" w:cs="宋体"/>
          <w:b/>
          <w:bCs/>
          <w:color w:val="auto"/>
          <w:sz w:val="22"/>
          <w:szCs w:val="22"/>
          <w:highlight w:val="none"/>
        </w:rPr>
      </w:pPr>
      <w:r>
        <w:rPr>
          <w:rFonts w:hint="eastAsia" w:ascii="仿宋" w:hAnsi="仿宋" w:eastAsia="仿宋" w:cs="宋体"/>
          <w:color w:val="auto"/>
          <w:sz w:val="22"/>
          <w:szCs w:val="22"/>
          <w:highlight w:val="none"/>
        </w:rPr>
        <w:t>★1、</w:t>
      </w:r>
      <w:r>
        <w:rPr>
          <w:rFonts w:hint="eastAsia" w:ascii="仿宋" w:hAnsi="仿宋" w:eastAsia="仿宋" w:cs="宋体"/>
          <w:b/>
          <w:bCs/>
          <w:color w:val="auto"/>
          <w:sz w:val="22"/>
          <w:szCs w:val="22"/>
          <w:highlight w:val="none"/>
        </w:rPr>
        <w:t>整车基本要求</w:t>
      </w:r>
    </w:p>
    <w:tbl>
      <w:tblPr>
        <w:tblStyle w:val="4"/>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59"/>
        <w:gridCol w:w="6676"/>
      </w:tblGrid>
      <w:tr w14:paraId="5D89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exact"/>
          <w:jc w:val="center"/>
        </w:trPr>
        <w:tc>
          <w:tcPr>
            <w:tcW w:w="1859" w:type="dxa"/>
            <w:vMerge w:val="restart"/>
            <w:vAlign w:val="center"/>
          </w:tcPr>
          <w:p w14:paraId="3FDE5168">
            <w:pPr>
              <w:spacing w:line="400" w:lineRule="exact"/>
              <w:jc w:val="center"/>
              <w:rPr>
                <w:rFonts w:hint="eastAsia" w:ascii="仿宋" w:hAnsi="仿宋" w:eastAsia="仿宋" w:cs="宋体"/>
                <w:color w:val="auto"/>
                <w:sz w:val="22"/>
                <w:highlight w:val="none"/>
              </w:rPr>
            </w:pPr>
            <w:r>
              <w:rPr>
                <w:rFonts w:hint="eastAsia" w:ascii="仿宋" w:hAnsi="仿宋" w:eastAsia="仿宋" w:cs="宋体"/>
                <w:b/>
                <w:bCs/>
                <w:color w:val="auto"/>
                <w:sz w:val="22"/>
                <w:highlight w:val="none"/>
              </w:rPr>
              <w:t>工作条件</w:t>
            </w:r>
          </w:p>
        </w:tc>
        <w:tc>
          <w:tcPr>
            <w:tcW w:w="6676" w:type="dxa"/>
            <w:vAlign w:val="center"/>
          </w:tcPr>
          <w:p w14:paraId="36BA062C">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车辆应适应全国各种自然条件，适应户外长时期作业需求</w:t>
            </w:r>
          </w:p>
        </w:tc>
      </w:tr>
      <w:tr w14:paraId="3042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1" w:hRule="exact"/>
          <w:jc w:val="center"/>
        </w:trPr>
        <w:tc>
          <w:tcPr>
            <w:tcW w:w="1859" w:type="dxa"/>
            <w:vMerge w:val="continue"/>
            <w:vAlign w:val="center"/>
          </w:tcPr>
          <w:p w14:paraId="650257E1">
            <w:pPr>
              <w:spacing w:line="400" w:lineRule="exact"/>
              <w:rPr>
                <w:rFonts w:hint="eastAsia" w:ascii="仿宋" w:hAnsi="仿宋" w:eastAsia="仿宋" w:cs="宋体"/>
                <w:color w:val="auto"/>
                <w:sz w:val="22"/>
                <w:highlight w:val="none"/>
              </w:rPr>
            </w:pPr>
          </w:p>
        </w:tc>
        <w:tc>
          <w:tcPr>
            <w:tcW w:w="6676" w:type="dxa"/>
            <w:vAlign w:val="center"/>
          </w:tcPr>
          <w:p w14:paraId="33084C3A">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车辆适应气温-35℃到50℃之间（自然环境）</w:t>
            </w:r>
          </w:p>
        </w:tc>
      </w:tr>
    </w:tbl>
    <w:p w14:paraId="587EDF21">
      <w:pPr>
        <w:pStyle w:val="2"/>
        <w:spacing w:line="500" w:lineRule="exact"/>
        <w:ind w:firstLine="442"/>
        <w:rPr>
          <w:rFonts w:hint="eastAsia" w:ascii="仿宋" w:hAnsi="仿宋" w:eastAsia="仿宋" w:cs="宋体"/>
          <w:b/>
          <w:bCs/>
          <w:color w:val="auto"/>
          <w:sz w:val="22"/>
          <w:szCs w:val="22"/>
          <w:highlight w:val="none"/>
        </w:rPr>
      </w:pPr>
      <w:r>
        <w:rPr>
          <w:rFonts w:hint="eastAsia" w:ascii="仿宋" w:hAnsi="仿宋" w:eastAsia="仿宋" w:cs="宋体"/>
          <w:b/>
          <w:bCs/>
          <w:color w:val="auto"/>
          <w:sz w:val="22"/>
          <w:szCs w:val="22"/>
          <w:highlight w:val="none"/>
        </w:rPr>
        <w:t>2、技术参数</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89"/>
        <w:gridCol w:w="2464"/>
        <w:gridCol w:w="4969"/>
      </w:tblGrid>
      <w:tr w14:paraId="68DA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4" w:hRule="exact"/>
          <w:jc w:val="center"/>
        </w:trPr>
        <w:tc>
          <w:tcPr>
            <w:tcW w:w="1089" w:type="dxa"/>
            <w:vAlign w:val="center"/>
          </w:tcPr>
          <w:p w14:paraId="5BEA697A">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序号</w:t>
            </w:r>
          </w:p>
        </w:tc>
        <w:tc>
          <w:tcPr>
            <w:tcW w:w="7433" w:type="dxa"/>
            <w:gridSpan w:val="2"/>
            <w:vAlign w:val="center"/>
          </w:tcPr>
          <w:p w14:paraId="22576063">
            <w:pPr>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sz w:val="22"/>
                <w:highlight w:val="none"/>
              </w:rPr>
              <w:t>技术参数</w:t>
            </w:r>
          </w:p>
        </w:tc>
      </w:tr>
      <w:tr w14:paraId="01A7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4" w:hRule="exact"/>
          <w:jc w:val="center"/>
        </w:trPr>
        <w:tc>
          <w:tcPr>
            <w:tcW w:w="1089" w:type="dxa"/>
            <w:vAlign w:val="center"/>
          </w:tcPr>
          <w:p w14:paraId="7384153C">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w:t>
            </w:r>
          </w:p>
        </w:tc>
        <w:tc>
          <w:tcPr>
            <w:tcW w:w="2464" w:type="dxa"/>
            <w:vAlign w:val="center"/>
          </w:tcPr>
          <w:p w14:paraId="3B2B259C">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底盘（基型车）</w:t>
            </w:r>
          </w:p>
        </w:tc>
        <w:tc>
          <w:tcPr>
            <w:tcW w:w="4969" w:type="dxa"/>
            <w:vAlign w:val="center"/>
          </w:tcPr>
          <w:p w14:paraId="5F764174">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客车，拒绝物流车（提供</w:t>
            </w:r>
            <w:r>
              <w:rPr>
                <w:rFonts w:hint="eastAsia" w:ascii="仿宋" w:hAnsi="仿宋" w:eastAsia="仿宋" w:cs="宋体"/>
                <w:color w:val="auto"/>
                <w:sz w:val="22"/>
                <w:highlight w:val="none"/>
                <w:lang w:val="en-US" w:eastAsia="zh-CN"/>
              </w:rPr>
              <w:t>汽车品牌官网宣传图片截图</w:t>
            </w:r>
            <w:r>
              <w:rPr>
                <w:rFonts w:hint="eastAsia" w:ascii="仿宋" w:hAnsi="仿宋" w:eastAsia="仿宋" w:cs="宋体"/>
                <w:color w:val="auto"/>
                <w:sz w:val="22"/>
                <w:highlight w:val="none"/>
              </w:rPr>
              <w:t>）</w:t>
            </w:r>
          </w:p>
        </w:tc>
      </w:tr>
      <w:tr w14:paraId="7892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34A4F108">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★2</w:t>
            </w:r>
          </w:p>
        </w:tc>
        <w:tc>
          <w:tcPr>
            <w:tcW w:w="2464" w:type="dxa"/>
            <w:vAlign w:val="center"/>
          </w:tcPr>
          <w:p w14:paraId="43FDC4AF">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外形尺寸（mm）</w:t>
            </w:r>
          </w:p>
        </w:tc>
        <w:tc>
          <w:tcPr>
            <w:tcW w:w="4969" w:type="dxa"/>
            <w:vAlign w:val="center"/>
          </w:tcPr>
          <w:p w14:paraId="79FCE373">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长≥5780；宽≥1950；高≤2995</w:t>
            </w:r>
          </w:p>
        </w:tc>
      </w:tr>
      <w:tr w14:paraId="21E4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39C741C2">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3</w:t>
            </w:r>
          </w:p>
        </w:tc>
        <w:tc>
          <w:tcPr>
            <w:tcW w:w="2464" w:type="dxa"/>
            <w:vAlign w:val="center"/>
          </w:tcPr>
          <w:p w14:paraId="6CC01FAE">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医疗舱尺寸（mm）</w:t>
            </w:r>
          </w:p>
        </w:tc>
        <w:tc>
          <w:tcPr>
            <w:tcW w:w="4969" w:type="dxa"/>
            <w:vAlign w:val="center"/>
          </w:tcPr>
          <w:p w14:paraId="55FECB7C">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长≥3200；宽≥1750；高≥1</w:t>
            </w:r>
            <w:r>
              <w:rPr>
                <w:rFonts w:hint="eastAsia" w:ascii="仿宋" w:hAnsi="仿宋" w:eastAsia="仿宋" w:cs="宋体"/>
                <w:color w:val="auto"/>
                <w:sz w:val="22"/>
                <w:highlight w:val="none"/>
                <w:lang w:eastAsia="zh-CN"/>
              </w:rPr>
              <w:t>840</w:t>
            </w:r>
          </w:p>
        </w:tc>
      </w:tr>
      <w:tr w14:paraId="4CAA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0468BFA2">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4</w:t>
            </w:r>
          </w:p>
        </w:tc>
        <w:tc>
          <w:tcPr>
            <w:tcW w:w="2464" w:type="dxa"/>
            <w:vAlign w:val="center"/>
          </w:tcPr>
          <w:p w14:paraId="3C7B84C2">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最大总质量（kg）</w:t>
            </w:r>
          </w:p>
        </w:tc>
        <w:tc>
          <w:tcPr>
            <w:tcW w:w="4969" w:type="dxa"/>
            <w:vAlign w:val="center"/>
          </w:tcPr>
          <w:p w14:paraId="4871BD69">
            <w:pPr>
              <w:spacing w:line="400" w:lineRule="exact"/>
              <w:rPr>
                <w:rFonts w:hint="eastAsia" w:ascii="仿宋" w:hAnsi="仿宋" w:eastAsia="仿宋" w:cs="宋体"/>
                <w:color w:val="auto"/>
                <w:sz w:val="22"/>
                <w:highlight w:val="none"/>
              </w:rPr>
            </w:pPr>
            <w:r>
              <w:rPr>
                <w:rFonts w:hint="eastAsia" w:ascii="仿宋" w:hAnsi="仿宋" w:eastAsia="仿宋" w:cs="仿宋"/>
                <w:color w:val="auto"/>
                <w:sz w:val="22"/>
                <w:highlight w:val="none"/>
              </w:rPr>
              <w:t>≥</w:t>
            </w:r>
            <w:r>
              <w:rPr>
                <w:rFonts w:hint="eastAsia" w:ascii="仿宋" w:hAnsi="仿宋" w:eastAsia="仿宋" w:cs="宋体"/>
                <w:color w:val="auto"/>
                <w:sz w:val="22"/>
                <w:highlight w:val="none"/>
              </w:rPr>
              <w:t>4100</w:t>
            </w:r>
          </w:p>
        </w:tc>
      </w:tr>
      <w:tr w14:paraId="2AAC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385F5E59">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5</w:t>
            </w:r>
          </w:p>
        </w:tc>
        <w:tc>
          <w:tcPr>
            <w:tcW w:w="2464" w:type="dxa"/>
            <w:vAlign w:val="center"/>
          </w:tcPr>
          <w:p w14:paraId="5F12249F">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整备质量（kg）</w:t>
            </w:r>
          </w:p>
        </w:tc>
        <w:tc>
          <w:tcPr>
            <w:tcW w:w="4969" w:type="dxa"/>
            <w:vAlign w:val="center"/>
          </w:tcPr>
          <w:p w14:paraId="29C492FB">
            <w:pPr>
              <w:spacing w:line="400" w:lineRule="exact"/>
              <w:rPr>
                <w:rFonts w:hint="eastAsia" w:ascii="仿宋" w:hAnsi="仿宋" w:eastAsia="仿宋" w:cs="宋体"/>
                <w:color w:val="auto"/>
                <w:sz w:val="22"/>
                <w:highlight w:val="none"/>
              </w:rPr>
            </w:pPr>
            <w:r>
              <w:rPr>
                <w:rFonts w:hint="eastAsia" w:ascii="仿宋" w:hAnsi="仿宋" w:eastAsia="仿宋" w:cs="仿宋"/>
                <w:color w:val="auto"/>
                <w:sz w:val="22"/>
                <w:highlight w:val="none"/>
              </w:rPr>
              <w:t>≥</w:t>
            </w:r>
            <w:r>
              <w:rPr>
                <w:rFonts w:hint="eastAsia" w:ascii="仿宋" w:hAnsi="仿宋" w:eastAsia="仿宋" w:cs="仿宋"/>
                <w:color w:val="auto"/>
                <w:sz w:val="22"/>
                <w:highlight w:val="none"/>
                <w:lang w:eastAsia="zh-CN"/>
              </w:rPr>
              <w:t>3120</w:t>
            </w:r>
          </w:p>
        </w:tc>
      </w:tr>
      <w:tr w14:paraId="0D04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0A4B514A">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6</w:t>
            </w:r>
          </w:p>
        </w:tc>
        <w:tc>
          <w:tcPr>
            <w:tcW w:w="2464" w:type="dxa"/>
            <w:vAlign w:val="center"/>
          </w:tcPr>
          <w:p w14:paraId="55C70A89">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最多乘员人数</w:t>
            </w:r>
          </w:p>
        </w:tc>
        <w:tc>
          <w:tcPr>
            <w:tcW w:w="4969" w:type="dxa"/>
            <w:vAlign w:val="center"/>
          </w:tcPr>
          <w:p w14:paraId="79007FD5">
            <w:pPr>
              <w:spacing w:line="400" w:lineRule="exact"/>
              <w:rPr>
                <w:rFonts w:hint="eastAsia" w:ascii="仿宋" w:hAnsi="仿宋" w:eastAsia="仿宋" w:cs="宋体"/>
                <w:color w:val="auto"/>
                <w:sz w:val="22"/>
                <w:highlight w:val="none"/>
              </w:rPr>
            </w:pPr>
            <w:r>
              <w:rPr>
                <w:rFonts w:hint="eastAsia" w:ascii="仿宋" w:hAnsi="仿宋" w:eastAsia="仿宋" w:cs="仿宋"/>
                <w:color w:val="auto"/>
                <w:sz w:val="22"/>
                <w:highlight w:val="none"/>
              </w:rPr>
              <w:t>≥</w:t>
            </w:r>
            <w:r>
              <w:rPr>
                <w:rFonts w:hint="eastAsia" w:ascii="仿宋" w:hAnsi="仿宋" w:eastAsia="仿宋" w:cs="仿宋"/>
                <w:color w:val="auto"/>
                <w:sz w:val="22"/>
                <w:highlight w:val="none"/>
                <w:lang w:eastAsia="zh-CN"/>
              </w:rPr>
              <w:t>7</w:t>
            </w:r>
            <w:r>
              <w:rPr>
                <w:rFonts w:hint="eastAsia" w:ascii="仿宋" w:hAnsi="仿宋" w:eastAsia="仿宋" w:cs="宋体"/>
                <w:color w:val="auto"/>
                <w:sz w:val="22"/>
                <w:highlight w:val="none"/>
              </w:rPr>
              <w:t>人</w:t>
            </w:r>
          </w:p>
        </w:tc>
      </w:tr>
      <w:tr w14:paraId="147E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384621B6">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★7</w:t>
            </w:r>
          </w:p>
        </w:tc>
        <w:tc>
          <w:tcPr>
            <w:tcW w:w="2464" w:type="dxa"/>
            <w:vAlign w:val="center"/>
          </w:tcPr>
          <w:p w14:paraId="241AFB83">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轴距（mm）</w:t>
            </w:r>
          </w:p>
        </w:tc>
        <w:tc>
          <w:tcPr>
            <w:tcW w:w="4969" w:type="dxa"/>
            <w:vAlign w:val="center"/>
          </w:tcPr>
          <w:p w14:paraId="3F34B161">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≥3750</w:t>
            </w:r>
          </w:p>
        </w:tc>
      </w:tr>
      <w:tr w14:paraId="0808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79EE7139">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8</w:t>
            </w:r>
          </w:p>
        </w:tc>
        <w:tc>
          <w:tcPr>
            <w:tcW w:w="2464" w:type="dxa"/>
            <w:vAlign w:val="center"/>
          </w:tcPr>
          <w:p w14:paraId="46E8811C">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接近/离去角(°)</w:t>
            </w:r>
          </w:p>
        </w:tc>
        <w:tc>
          <w:tcPr>
            <w:tcW w:w="4969" w:type="dxa"/>
            <w:vAlign w:val="center"/>
          </w:tcPr>
          <w:p w14:paraId="36B080D4">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≥19/19</w:t>
            </w:r>
          </w:p>
        </w:tc>
      </w:tr>
      <w:tr w14:paraId="4715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5D754C01">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9</w:t>
            </w:r>
          </w:p>
        </w:tc>
        <w:tc>
          <w:tcPr>
            <w:tcW w:w="2464" w:type="dxa"/>
            <w:vAlign w:val="center"/>
          </w:tcPr>
          <w:p w14:paraId="4EEBE5C4">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最小离地间隙（mm）</w:t>
            </w:r>
          </w:p>
        </w:tc>
        <w:tc>
          <w:tcPr>
            <w:tcW w:w="4969" w:type="dxa"/>
            <w:vAlign w:val="center"/>
          </w:tcPr>
          <w:p w14:paraId="6C808858">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≥195</w:t>
            </w:r>
          </w:p>
        </w:tc>
      </w:tr>
      <w:tr w14:paraId="7124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2580C655">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10</w:t>
            </w:r>
          </w:p>
        </w:tc>
        <w:tc>
          <w:tcPr>
            <w:tcW w:w="2464" w:type="dxa"/>
            <w:vAlign w:val="center"/>
          </w:tcPr>
          <w:p w14:paraId="22A6D3E8">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最高车车速（km/h）</w:t>
            </w:r>
          </w:p>
        </w:tc>
        <w:tc>
          <w:tcPr>
            <w:tcW w:w="4969" w:type="dxa"/>
            <w:vAlign w:val="center"/>
          </w:tcPr>
          <w:p w14:paraId="2F1157BE">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≥150</w:t>
            </w:r>
          </w:p>
        </w:tc>
      </w:tr>
      <w:tr w14:paraId="4E31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7C773C03">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★11</w:t>
            </w:r>
          </w:p>
        </w:tc>
        <w:tc>
          <w:tcPr>
            <w:tcW w:w="2464" w:type="dxa"/>
            <w:vAlign w:val="center"/>
          </w:tcPr>
          <w:p w14:paraId="415F2314">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发动机排量（ml）</w:t>
            </w:r>
          </w:p>
        </w:tc>
        <w:tc>
          <w:tcPr>
            <w:tcW w:w="4969" w:type="dxa"/>
            <w:vAlign w:val="center"/>
          </w:tcPr>
          <w:p w14:paraId="1F26372C">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≥2296</w:t>
            </w:r>
          </w:p>
        </w:tc>
      </w:tr>
      <w:tr w14:paraId="4279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7E07EF7B">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★12</w:t>
            </w:r>
          </w:p>
        </w:tc>
        <w:tc>
          <w:tcPr>
            <w:tcW w:w="2464" w:type="dxa"/>
            <w:vAlign w:val="center"/>
          </w:tcPr>
          <w:p w14:paraId="447CE8C4">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发动机功率（kw）</w:t>
            </w:r>
          </w:p>
        </w:tc>
        <w:tc>
          <w:tcPr>
            <w:tcW w:w="4969" w:type="dxa"/>
            <w:vAlign w:val="center"/>
          </w:tcPr>
          <w:p w14:paraId="2903BB9B">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≥128</w:t>
            </w:r>
          </w:p>
        </w:tc>
      </w:tr>
      <w:tr w14:paraId="227A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exact"/>
          <w:jc w:val="center"/>
        </w:trPr>
        <w:tc>
          <w:tcPr>
            <w:tcW w:w="1089" w:type="dxa"/>
            <w:vAlign w:val="center"/>
          </w:tcPr>
          <w:p w14:paraId="51C89176">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13</w:t>
            </w:r>
          </w:p>
        </w:tc>
        <w:tc>
          <w:tcPr>
            <w:tcW w:w="2464" w:type="dxa"/>
            <w:vAlign w:val="center"/>
          </w:tcPr>
          <w:p w14:paraId="7A4327DE">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发动机最大扭矩（N.m）</w:t>
            </w:r>
          </w:p>
        </w:tc>
        <w:tc>
          <w:tcPr>
            <w:tcW w:w="4969" w:type="dxa"/>
            <w:vAlign w:val="center"/>
          </w:tcPr>
          <w:p w14:paraId="2723DB10">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≥420</w:t>
            </w:r>
          </w:p>
        </w:tc>
      </w:tr>
      <w:tr w14:paraId="72A7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exact"/>
          <w:jc w:val="center"/>
        </w:trPr>
        <w:tc>
          <w:tcPr>
            <w:tcW w:w="1089" w:type="dxa"/>
            <w:vAlign w:val="center"/>
          </w:tcPr>
          <w:p w14:paraId="417C43A5">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14</w:t>
            </w:r>
          </w:p>
        </w:tc>
        <w:tc>
          <w:tcPr>
            <w:tcW w:w="2464" w:type="dxa"/>
            <w:vAlign w:val="center"/>
          </w:tcPr>
          <w:p w14:paraId="528C9A8B">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变速箱</w:t>
            </w:r>
          </w:p>
        </w:tc>
        <w:tc>
          <w:tcPr>
            <w:tcW w:w="4969" w:type="dxa"/>
            <w:vAlign w:val="center"/>
          </w:tcPr>
          <w:p w14:paraId="24B673D3">
            <w:pPr>
              <w:spacing w:line="400" w:lineRule="exact"/>
              <w:rPr>
                <w:rFonts w:hint="default" w:ascii="仿宋" w:hAnsi="仿宋" w:eastAsia="仿宋" w:cs="宋体"/>
                <w:color w:val="auto"/>
                <w:sz w:val="22"/>
                <w:highlight w:val="none"/>
                <w:lang w:val="en-US" w:eastAsia="zh-CN"/>
              </w:rPr>
            </w:pPr>
            <w:r>
              <w:rPr>
                <w:rFonts w:hint="eastAsia" w:ascii="仿宋" w:hAnsi="仿宋" w:eastAsia="仿宋" w:cs="宋体"/>
                <w:color w:val="auto"/>
                <w:sz w:val="22"/>
                <w:highlight w:val="none"/>
              </w:rPr>
              <w:t>6-8MT手动挡</w:t>
            </w:r>
          </w:p>
        </w:tc>
      </w:tr>
      <w:tr w14:paraId="4EE0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66864B50">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★15</w:t>
            </w:r>
          </w:p>
        </w:tc>
        <w:tc>
          <w:tcPr>
            <w:tcW w:w="2464" w:type="dxa"/>
            <w:vAlign w:val="center"/>
          </w:tcPr>
          <w:p w14:paraId="545ED2A8">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驱动形式</w:t>
            </w:r>
          </w:p>
        </w:tc>
        <w:tc>
          <w:tcPr>
            <w:tcW w:w="4969" w:type="dxa"/>
            <w:vAlign w:val="center"/>
          </w:tcPr>
          <w:p w14:paraId="37FD4AD4">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前置后驱</w:t>
            </w:r>
          </w:p>
        </w:tc>
      </w:tr>
      <w:tr w14:paraId="3F97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0F6B5709">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color w:val="auto"/>
                <w:highlight w:val="none"/>
              </w:rPr>
              <w:t>▲</w:t>
            </w:r>
            <w:r>
              <w:rPr>
                <w:rFonts w:hint="eastAsia" w:ascii="仿宋" w:hAnsi="仿宋" w:eastAsia="仿宋" w:cs="宋体"/>
                <w:color w:val="auto"/>
                <w:sz w:val="22"/>
                <w:szCs w:val="22"/>
                <w:highlight w:val="none"/>
              </w:rPr>
              <w:t>16</w:t>
            </w:r>
          </w:p>
        </w:tc>
        <w:tc>
          <w:tcPr>
            <w:tcW w:w="2464" w:type="dxa"/>
            <w:vAlign w:val="center"/>
          </w:tcPr>
          <w:p w14:paraId="3D5DDCB9">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制动系统</w:t>
            </w:r>
          </w:p>
        </w:tc>
        <w:tc>
          <w:tcPr>
            <w:tcW w:w="4969" w:type="dxa"/>
            <w:vAlign w:val="center"/>
          </w:tcPr>
          <w:p w14:paraId="29E7E534">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ABS+ESP</w:t>
            </w:r>
          </w:p>
        </w:tc>
      </w:tr>
      <w:tr w14:paraId="5B4C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0" w:hRule="exact"/>
          <w:jc w:val="center"/>
        </w:trPr>
        <w:tc>
          <w:tcPr>
            <w:tcW w:w="1089" w:type="dxa"/>
            <w:vAlign w:val="center"/>
          </w:tcPr>
          <w:p w14:paraId="0D44D9D9">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color w:val="auto"/>
                <w:highlight w:val="none"/>
              </w:rPr>
              <w:t>▲</w:t>
            </w:r>
            <w:r>
              <w:rPr>
                <w:rFonts w:hint="eastAsia" w:ascii="仿宋" w:hAnsi="仿宋" w:eastAsia="仿宋" w:cs="宋体"/>
                <w:color w:val="auto"/>
                <w:sz w:val="22"/>
                <w:szCs w:val="22"/>
                <w:highlight w:val="none"/>
              </w:rPr>
              <w:t>17</w:t>
            </w:r>
          </w:p>
        </w:tc>
        <w:tc>
          <w:tcPr>
            <w:tcW w:w="2464" w:type="dxa"/>
            <w:vAlign w:val="center"/>
          </w:tcPr>
          <w:p w14:paraId="2550A7B9">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车身结构</w:t>
            </w:r>
          </w:p>
        </w:tc>
        <w:tc>
          <w:tcPr>
            <w:tcW w:w="4969" w:type="dxa"/>
            <w:vAlign w:val="center"/>
          </w:tcPr>
          <w:p w14:paraId="77D8AFA2">
            <w:pPr>
              <w:spacing w:line="400" w:lineRule="exact"/>
              <w:rPr>
                <w:rFonts w:hint="eastAsia" w:ascii="仿宋" w:hAnsi="仿宋" w:eastAsia="仿宋" w:cs="宋体"/>
                <w:color w:val="auto"/>
                <w:sz w:val="22"/>
                <w:highlight w:val="none"/>
                <w:lang w:eastAsia="zh-CN"/>
              </w:rPr>
            </w:pPr>
            <w:r>
              <w:rPr>
                <w:rFonts w:hint="eastAsia" w:ascii="仿宋" w:hAnsi="仿宋" w:eastAsia="仿宋" w:cs="宋体"/>
                <w:color w:val="auto"/>
                <w:sz w:val="22"/>
                <w:highlight w:val="none"/>
              </w:rPr>
              <w:t>钢质加强型框架结构承载式车身，同时具备大开度侧拉门及双开尾门</w:t>
            </w:r>
            <w:r>
              <w:rPr>
                <w:rFonts w:hint="eastAsia" w:ascii="仿宋" w:hAnsi="仿宋" w:eastAsia="仿宋" w:cs="宋体"/>
                <w:color w:val="auto"/>
                <w:sz w:val="22"/>
                <w:highlight w:val="none"/>
                <w:lang w:eastAsia="zh-CN"/>
              </w:rPr>
              <w:t>，采用镀锌钢材，钢性底盘一体铸造，多支横梁增加强度。</w:t>
            </w:r>
          </w:p>
        </w:tc>
      </w:tr>
      <w:tr w14:paraId="5B44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4DC32504">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18</w:t>
            </w:r>
          </w:p>
        </w:tc>
        <w:tc>
          <w:tcPr>
            <w:tcW w:w="2464" w:type="dxa"/>
            <w:vAlign w:val="center"/>
          </w:tcPr>
          <w:p w14:paraId="0461F3D9">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燃油种类</w:t>
            </w:r>
          </w:p>
        </w:tc>
        <w:tc>
          <w:tcPr>
            <w:tcW w:w="4969" w:type="dxa"/>
            <w:vAlign w:val="center"/>
          </w:tcPr>
          <w:p w14:paraId="1CBA646A">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柴油</w:t>
            </w:r>
          </w:p>
        </w:tc>
      </w:tr>
      <w:tr w14:paraId="4423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4" w:hRule="exact"/>
          <w:jc w:val="center"/>
        </w:trPr>
        <w:tc>
          <w:tcPr>
            <w:tcW w:w="1089" w:type="dxa"/>
            <w:vAlign w:val="center"/>
          </w:tcPr>
          <w:p w14:paraId="026CA9ED">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★19</w:t>
            </w:r>
          </w:p>
        </w:tc>
        <w:tc>
          <w:tcPr>
            <w:tcW w:w="2464" w:type="dxa"/>
            <w:vAlign w:val="center"/>
          </w:tcPr>
          <w:p w14:paraId="101564AB">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排放标准</w:t>
            </w:r>
          </w:p>
        </w:tc>
        <w:tc>
          <w:tcPr>
            <w:tcW w:w="4969" w:type="dxa"/>
            <w:vAlign w:val="center"/>
          </w:tcPr>
          <w:p w14:paraId="2331E146">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国Ⅵ及以上（</w:t>
            </w:r>
            <w:r>
              <w:rPr>
                <w:rFonts w:hint="eastAsia" w:ascii="仿宋" w:hAnsi="仿宋" w:eastAsia="仿宋" w:cs="宋体"/>
                <w:color w:val="auto"/>
                <w:sz w:val="22"/>
                <w:highlight w:val="none"/>
                <w:lang w:val="en-US" w:eastAsia="zh-CN"/>
              </w:rPr>
              <w:t>提供所投产品汽车品牌官网宣传图片截图</w:t>
            </w:r>
            <w:r>
              <w:rPr>
                <w:rFonts w:hint="eastAsia" w:ascii="仿宋" w:hAnsi="仿宋" w:eastAsia="仿宋" w:cs="宋体"/>
                <w:color w:val="auto"/>
                <w:sz w:val="22"/>
                <w:highlight w:val="none"/>
              </w:rPr>
              <w:t>）</w:t>
            </w:r>
          </w:p>
        </w:tc>
      </w:tr>
      <w:tr w14:paraId="2A30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1CD44A8F">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20</w:t>
            </w:r>
          </w:p>
        </w:tc>
        <w:tc>
          <w:tcPr>
            <w:tcW w:w="2464" w:type="dxa"/>
            <w:vAlign w:val="center"/>
          </w:tcPr>
          <w:p w14:paraId="02DA7654">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轮胎规格</w:t>
            </w:r>
          </w:p>
        </w:tc>
        <w:tc>
          <w:tcPr>
            <w:tcW w:w="4969" w:type="dxa"/>
            <w:vAlign w:val="center"/>
          </w:tcPr>
          <w:p w14:paraId="0A31D32D">
            <w:pPr>
              <w:spacing w:line="400" w:lineRule="exact"/>
              <w:rPr>
                <w:rFonts w:hint="eastAsia" w:ascii="仿宋" w:hAnsi="仿宋" w:eastAsia="仿宋" w:cs="宋体"/>
                <w:color w:val="auto"/>
                <w:sz w:val="22"/>
                <w:highlight w:val="none"/>
                <w:lang w:eastAsia="zh-CN"/>
              </w:rPr>
            </w:pPr>
            <w:r>
              <w:rPr>
                <w:rFonts w:hint="eastAsia" w:ascii="仿宋" w:hAnsi="仿宋" w:eastAsia="仿宋" w:cs="宋体"/>
                <w:color w:val="auto"/>
                <w:sz w:val="22"/>
                <w:highlight w:val="none"/>
              </w:rPr>
              <w:t>≥</w:t>
            </w:r>
            <w:r>
              <w:rPr>
                <w:rFonts w:hint="eastAsia" w:ascii="仿宋" w:hAnsi="仿宋" w:eastAsia="仿宋" w:cs="宋体"/>
                <w:color w:val="auto"/>
                <w:sz w:val="22"/>
                <w:highlight w:val="none"/>
                <w:lang w:val="en-US" w:eastAsia="zh-CN"/>
              </w:rPr>
              <w:t>195</w:t>
            </w:r>
            <w:r>
              <w:rPr>
                <w:rFonts w:hint="eastAsia" w:ascii="仿宋" w:hAnsi="仿宋" w:eastAsia="仿宋" w:cs="宋体"/>
                <w:color w:val="auto"/>
                <w:sz w:val="22"/>
                <w:highlight w:val="none"/>
              </w:rPr>
              <w:t>/75R16</w:t>
            </w:r>
            <w:r>
              <w:rPr>
                <w:rFonts w:hint="eastAsia" w:ascii="仿宋" w:hAnsi="仿宋" w:eastAsia="仿宋" w:cs="宋体"/>
                <w:color w:val="auto"/>
                <w:sz w:val="22"/>
                <w:highlight w:val="none"/>
                <w:lang w:val="en-US" w:eastAsia="zh-CN"/>
              </w:rPr>
              <w:t>C</w:t>
            </w:r>
          </w:p>
        </w:tc>
      </w:tr>
      <w:tr w14:paraId="2C39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0867D073">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21</w:t>
            </w:r>
          </w:p>
        </w:tc>
        <w:tc>
          <w:tcPr>
            <w:tcW w:w="2464" w:type="dxa"/>
            <w:vAlign w:val="center"/>
          </w:tcPr>
          <w:p w14:paraId="03D56013">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油箱容积（L)</w:t>
            </w:r>
          </w:p>
          <w:p w14:paraId="048615D4">
            <w:pPr>
              <w:spacing w:line="400" w:lineRule="exact"/>
              <w:rPr>
                <w:rFonts w:hint="eastAsia" w:ascii="仿宋" w:hAnsi="仿宋" w:eastAsia="仿宋" w:cs="宋体"/>
                <w:color w:val="auto"/>
                <w:sz w:val="22"/>
                <w:highlight w:val="none"/>
              </w:rPr>
            </w:pPr>
          </w:p>
        </w:tc>
        <w:tc>
          <w:tcPr>
            <w:tcW w:w="4969" w:type="dxa"/>
            <w:vAlign w:val="center"/>
          </w:tcPr>
          <w:p w14:paraId="4A8353D6">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≥80L</w:t>
            </w:r>
          </w:p>
        </w:tc>
      </w:tr>
      <w:tr w14:paraId="6DFB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089" w:type="dxa"/>
            <w:vAlign w:val="center"/>
          </w:tcPr>
          <w:p w14:paraId="0657B9B9">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22</w:t>
            </w:r>
          </w:p>
        </w:tc>
        <w:tc>
          <w:tcPr>
            <w:tcW w:w="2464" w:type="dxa"/>
            <w:vAlign w:val="center"/>
          </w:tcPr>
          <w:p w14:paraId="443BC7F8">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空调系统控制方式</w:t>
            </w:r>
          </w:p>
        </w:tc>
        <w:tc>
          <w:tcPr>
            <w:tcW w:w="4969" w:type="dxa"/>
            <w:vAlign w:val="center"/>
          </w:tcPr>
          <w:p w14:paraId="1D17478D">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前后独立控制</w:t>
            </w:r>
          </w:p>
        </w:tc>
      </w:tr>
      <w:tr w14:paraId="7518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exact"/>
          <w:jc w:val="center"/>
        </w:trPr>
        <w:tc>
          <w:tcPr>
            <w:tcW w:w="1089" w:type="dxa"/>
            <w:vAlign w:val="center"/>
          </w:tcPr>
          <w:p w14:paraId="71A758D8">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23</w:t>
            </w:r>
          </w:p>
        </w:tc>
        <w:tc>
          <w:tcPr>
            <w:tcW w:w="2464" w:type="dxa"/>
            <w:vAlign w:val="center"/>
          </w:tcPr>
          <w:p w14:paraId="76F7FC8D">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空调制热要求</w:t>
            </w:r>
          </w:p>
        </w:tc>
        <w:tc>
          <w:tcPr>
            <w:tcW w:w="4969" w:type="dxa"/>
            <w:vAlign w:val="center"/>
          </w:tcPr>
          <w:p w14:paraId="72D2ECD1">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在环境温度-20摄氏度时，启动加热系统在15分钟内使车内温度至少达到16摄氏度以上</w:t>
            </w:r>
          </w:p>
        </w:tc>
      </w:tr>
      <w:tr w14:paraId="1151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exact"/>
          <w:jc w:val="center"/>
        </w:trPr>
        <w:tc>
          <w:tcPr>
            <w:tcW w:w="1089" w:type="dxa"/>
            <w:vAlign w:val="center"/>
          </w:tcPr>
          <w:p w14:paraId="1BC387BF">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color w:val="auto"/>
                <w:highlight w:val="none"/>
              </w:rPr>
              <w:t>▲</w:t>
            </w:r>
            <w:r>
              <w:rPr>
                <w:rFonts w:hint="eastAsia" w:ascii="仿宋" w:hAnsi="仿宋" w:eastAsia="仿宋" w:cs="宋体"/>
                <w:color w:val="auto"/>
                <w:sz w:val="22"/>
                <w:szCs w:val="22"/>
                <w:highlight w:val="none"/>
              </w:rPr>
              <w:t>24</w:t>
            </w:r>
          </w:p>
        </w:tc>
        <w:tc>
          <w:tcPr>
            <w:tcW w:w="2464" w:type="dxa"/>
            <w:vAlign w:val="center"/>
          </w:tcPr>
          <w:p w14:paraId="5A191CB6">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空调制冷要求</w:t>
            </w:r>
          </w:p>
        </w:tc>
        <w:tc>
          <w:tcPr>
            <w:tcW w:w="4969" w:type="dxa"/>
            <w:vAlign w:val="center"/>
          </w:tcPr>
          <w:p w14:paraId="1C5F674C">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在环境温度40摄氏度时，使车内温度至少低于环境温度7摄氏度以上，且在医疗舱右侧柜式座椅上方需设置空调出风口以提高车内制冷效果</w:t>
            </w:r>
          </w:p>
        </w:tc>
      </w:tr>
      <w:tr w14:paraId="1F39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exact"/>
          <w:jc w:val="center"/>
        </w:trPr>
        <w:tc>
          <w:tcPr>
            <w:tcW w:w="1089" w:type="dxa"/>
            <w:vAlign w:val="center"/>
          </w:tcPr>
          <w:p w14:paraId="7491DBAF">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25</w:t>
            </w:r>
          </w:p>
        </w:tc>
        <w:tc>
          <w:tcPr>
            <w:tcW w:w="2464" w:type="dxa"/>
            <w:vAlign w:val="center"/>
          </w:tcPr>
          <w:p w14:paraId="3D7ACE70">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水温</w:t>
            </w:r>
          </w:p>
        </w:tc>
        <w:tc>
          <w:tcPr>
            <w:tcW w:w="4969" w:type="dxa"/>
            <w:vAlign w:val="center"/>
          </w:tcPr>
          <w:p w14:paraId="0AAB7E87">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在高温环境中（自然温度60摄氏度）和驻车状态下发动机连续工作时，其水温在95摄氏度以下</w:t>
            </w:r>
          </w:p>
        </w:tc>
      </w:tr>
      <w:tr w14:paraId="192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exact"/>
          <w:jc w:val="center"/>
        </w:trPr>
        <w:tc>
          <w:tcPr>
            <w:tcW w:w="1089" w:type="dxa"/>
            <w:vAlign w:val="center"/>
          </w:tcPr>
          <w:p w14:paraId="7BE9E3DD">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★26</w:t>
            </w:r>
          </w:p>
        </w:tc>
        <w:tc>
          <w:tcPr>
            <w:tcW w:w="2464" w:type="dxa"/>
            <w:vAlign w:val="center"/>
          </w:tcPr>
          <w:p w14:paraId="2681951C">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安全气囊</w:t>
            </w:r>
          </w:p>
        </w:tc>
        <w:tc>
          <w:tcPr>
            <w:tcW w:w="4969" w:type="dxa"/>
            <w:vAlign w:val="center"/>
          </w:tcPr>
          <w:p w14:paraId="5A1D92D8">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正、副驾驶座均配备安全气囊</w:t>
            </w:r>
          </w:p>
        </w:tc>
      </w:tr>
      <w:tr w14:paraId="04A3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4" w:hRule="exact"/>
          <w:jc w:val="center"/>
        </w:trPr>
        <w:tc>
          <w:tcPr>
            <w:tcW w:w="1089" w:type="dxa"/>
            <w:vAlign w:val="center"/>
          </w:tcPr>
          <w:p w14:paraId="1D81C184">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w:t>
            </w:r>
            <w:r>
              <w:rPr>
                <w:rFonts w:hint="eastAsia" w:ascii="仿宋" w:hAnsi="仿宋" w:eastAsia="仿宋" w:cs="宋体"/>
                <w:color w:val="auto"/>
                <w:sz w:val="22"/>
                <w:szCs w:val="22"/>
                <w:highlight w:val="none"/>
              </w:rPr>
              <w:t>27</w:t>
            </w:r>
          </w:p>
        </w:tc>
        <w:tc>
          <w:tcPr>
            <w:tcW w:w="2464" w:type="dxa"/>
            <w:vAlign w:val="center"/>
          </w:tcPr>
          <w:p w14:paraId="52822333">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倒车辅助</w:t>
            </w:r>
          </w:p>
        </w:tc>
        <w:tc>
          <w:tcPr>
            <w:tcW w:w="4969" w:type="dxa"/>
            <w:vAlign w:val="center"/>
          </w:tcPr>
          <w:p w14:paraId="564B070C">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具备倒车雷达和倒车影像</w:t>
            </w:r>
          </w:p>
        </w:tc>
      </w:tr>
      <w:tr w14:paraId="6CA7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9" w:hRule="exact"/>
          <w:jc w:val="center"/>
        </w:trPr>
        <w:tc>
          <w:tcPr>
            <w:tcW w:w="1089" w:type="dxa"/>
            <w:vAlign w:val="center"/>
          </w:tcPr>
          <w:p w14:paraId="52FEE415">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28</w:t>
            </w:r>
          </w:p>
        </w:tc>
        <w:tc>
          <w:tcPr>
            <w:tcW w:w="2464" w:type="dxa"/>
            <w:vAlign w:val="center"/>
          </w:tcPr>
          <w:p w14:paraId="0E57B218">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智能安全配置</w:t>
            </w:r>
          </w:p>
        </w:tc>
        <w:tc>
          <w:tcPr>
            <w:tcW w:w="4969" w:type="dxa"/>
            <w:vAlign w:val="center"/>
          </w:tcPr>
          <w:p w14:paraId="4B1F79C7">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自动大灯、自动雨刮、胎压监测</w:t>
            </w:r>
          </w:p>
        </w:tc>
      </w:tr>
      <w:tr w14:paraId="255C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9" w:hRule="exact"/>
          <w:jc w:val="center"/>
        </w:trPr>
        <w:tc>
          <w:tcPr>
            <w:tcW w:w="1089" w:type="dxa"/>
            <w:vAlign w:val="center"/>
          </w:tcPr>
          <w:p w14:paraId="0FA2F877">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color w:val="auto"/>
                <w:highlight w:val="none"/>
              </w:rPr>
              <w:t>▲</w:t>
            </w:r>
            <w:r>
              <w:rPr>
                <w:rFonts w:hint="eastAsia" w:ascii="仿宋" w:hAnsi="仿宋" w:eastAsia="仿宋" w:cs="宋体"/>
                <w:color w:val="auto"/>
                <w:sz w:val="22"/>
                <w:szCs w:val="22"/>
                <w:highlight w:val="none"/>
              </w:rPr>
              <w:t>29</w:t>
            </w:r>
          </w:p>
        </w:tc>
        <w:tc>
          <w:tcPr>
            <w:tcW w:w="2464" w:type="dxa"/>
            <w:vAlign w:val="center"/>
          </w:tcPr>
          <w:p w14:paraId="149201DA">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导航系统</w:t>
            </w:r>
          </w:p>
        </w:tc>
        <w:tc>
          <w:tcPr>
            <w:tcW w:w="4969" w:type="dxa"/>
            <w:vAlign w:val="center"/>
          </w:tcPr>
          <w:p w14:paraId="2FF6FEB2">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北斗导航系统</w:t>
            </w:r>
          </w:p>
        </w:tc>
      </w:tr>
      <w:tr w14:paraId="5DD8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9" w:hRule="exact"/>
          <w:jc w:val="center"/>
        </w:trPr>
        <w:tc>
          <w:tcPr>
            <w:tcW w:w="1089" w:type="dxa"/>
            <w:vAlign w:val="center"/>
          </w:tcPr>
          <w:p w14:paraId="32F8EBCA">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30</w:t>
            </w:r>
          </w:p>
        </w:tc>
        <w:tc>
          <w:tcPr>
            <w:tcW w:w="2464" w:type="dxa"/>
            <w:vAlign w:val="center"/>
          </w:tcPr>
          <w:p w14:paraId="570AEDB8">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驾驶室与医疗舱</w:t>
            </w:r>
          </w:p>
        </w:tc>
        <w:tc>
          <w:tcPr>
            <w:tcW w:w="4969" w:type="dxa"/>
            <w:vAlign w:val="center"/>
          </w:tcPr>
          <w:p w14:paraId="3679C7C2">
            <w:pPr>
              <w:pStyle w:val="8"/>
              <w:jc w:val="both"/>
              <w:rPr>
                <w:rFonts w:ascii="仿宋" w:hAnsi="仿宋" w:eastAsia="仿宋" w:cs="宋体"/>
                <w:color w:val="auto"/>
                <w:kern w:val="2"/>
                <w:sz w:val="22"/>
                <w:szCs w:val="22"/>
                <w:highlight w:val="none"/>
                <w:lang w:eastAsia="zh-CN"/>
              </w:rPr>
            </w:pPr>
            <w:r>
              <w:rPr>
                <w:rFonts w:ascii="仿宋" w:hAnsi="仿宋" w:eastAsia="仿宋" w:cs="宋体"/>
                <w:color w:val="auto"/>
                <w:kern w:val="2"/>
                <w:sz w:val="22"/>
                <w:szCs w:val="22"/>
                <w:highlight w:val="none"/>
                <w:lang w:eastAsia="zh-CN"/>
              </w:rPr>
              <w:t>救护车驾驶室配置三人座椅及电动窗；驾驶室与医疗舱安装隔墙,隔墙上安装带锁扣透明滑窗</w:t>
            </w:r>
          </w:p>
        </w:tc>
      </w:tr>
      <w:tr w14:paraId="63A4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exact"/>
          <w:jc w:val="center"/>
        </w:trPr>
        <w:tc>
          <w:tcPr>
            <w:tcW w:w="1089" w:type="dxa"/>
            <w:vAlign w:val="center"/>
          </w:tcPr>
          <w:p w14:paraId="1F5D6C3E">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31</w:t>
            </w:r>
          </w:p>
        </w:tc>
        <w:tc>
          <w:tcPr>
            <w:tcW w:w="2464" w:type="dxa"/>
            <w:vAlign w:val="center"/>
          </w:tcPr>
          <w:p w14:paraId="5385A3EC">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其他</w:t>
            </w:r>
          </w:p>
        </w:tc>
        <w:tc>
          <w:tcPr>
            <w:tcW w:w="4969" w:type="dxa"/>
            <w:vAlign w:val="center"/>
          </w:tcPr>
          <w:p w14:paraId="15DCBD15">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驾驶舱安装警灯警报控制器（含对外喊话麦克风及扩音喇叭）救护车车身外表颜色为白色，贴反光彩条。</w:t>
            </w:r>
          </w:p>
          <w:p w14:paraId="7C6B929E">
            <w:pPr>
              <w:pStyle w:val="7"/>
              <w:spacing w:line="400" w:lineRule="exact"/>
              <w:ind w:firstLine="0" w:firstLineChars="0"/>
              <w:jc w:val="left"/>
              <w:rPr>
                <w:rFonts w:hint="eastAsia" w:ascii="仿宋" w:hAnsi="仿宋" w:eastAsia="仿宋" w:cs="宋体"/>
                <w:color w:val="auto"/>
                <w:sz w:val="22"/>
                <w:szCs w:val="22"/>
                <w:highlight w:val="none"/>
              </w:rPr>
            </w:pPr>
          </w:p>
        </w:tc>
      </w:tr>
      <w:tr w14:paraId="4D2C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9" w:hRule="exact"/>
          <w:jc w:val="center"/>
        </w:trPr>
        <w:tc>
          <w:tcPr>
            <w:tcW w:w="1089" w:type="dxa"/>
            <w:vAlign w:val="center"/>
          </w:tcPr>
          <w:p w14:paraId="40E5275D">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★32</w:t>
            </w:r>
          </w:p>
        </w:tc>
        <w:tc>
          <w:tcPr>
            <w:tcW w:w="2464" w:type="dxa"/>
            <w:vAlign w:val="center"/>
          </w:tcPr>
          <w:p w14:paraId="6A88237E">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双电瓶管理且有外接充电系统</w:t>
            </w:r>
          </w:p>
        </w:tc>
        <w:tc>
          <w:tcPr>
            <w:tcW w:w="4969" w:type="dxa"/>
            <w:vAlign w:val="center"/>
          </w:tcPr>
          <w:p w14:paraId="49602F40">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自动连接或断开。确保救护车原车电瓶处于最佳状态，不会因为原车电瓶亏电而影响出车。长时间驻车时，可外接市电对车载电瓶充电，也可直接为车载设备供电。电路设有相应规范的过载保护装置，以确保医疗救护设备电器正常使用。</w:t>
            </w:r>
          </w:p>
        </w:tc>
      </w:tr>
    </w:tbl>
    <w:p w14:paraId="6B266B5D">
      <w:pPr>
        <w:widowControl/>
        <w:ind w:firstLine="442" w:firstLineChars="200"/>
        <w:jc w:val="left"/>
        <w:rPr>
          <w:rFonts w:hint="eastAsia" w:ascii="仿宋" w:hAnsi="仿宋" w:eastAsia="仿宋" w:cs="宋体"/>
          <w:b/>
          <w:bCs/>
          <w:color w:val="auto"/>
          <w:sz w:val="22"/>
          <w:highlight w:val="none"/>
        </w:rPr>
      </w:pPr>
    </w:p>
    <w:p w14:paraId="3A229C61">
      <w:pPr>
        <w:widowControl/>
        <w:ind w:firstLine="442" w:firstLineChars="200"/>
        <w:jc w:val="left"/>
        <w:rPr>
          <w:rFonts w:hint="default" w:ascii="仿宋" w:hAnsi="仿宋" w:eastAsia="仿宋" w:cs="宋体"/>
          <w:b/>
          <w:bCs/>
          <w:color w:val="auto"/>
          <w:sz w:val="22"/>
          <w:highlight w:val="none"/>
          <w:lang w:val="en-US" w:eastAsia="zh-CN"/>
        </w:rPr>
      </w:pPr>
      <w:r>
        <w:rPr>
          <w:rFonts w:hint="eastAsia" w:ascii="仿宋" w:hAnsi="仿宋" w:eastAsia="仿宋" w:cs="宋体"/>
          <w:b/>
          <w:bCs/>
          <w:color w:val="auto"/>
          <w:sz w:val="22"/>
          <w:highlight w:val="none"/>
        </w:rPr>
        <w:t>3、医疗舱部分</w:t>
      </w:r>
    </w:p>
    <w:p w14:paraId="2F1BFE52">
      <w:pPr>
        <w:widowControl/>
        <w:ind w:firstLine="442" w:firstLineChars="200"/>
        <w:jc w:val="left"/>
        <w:rPr>
          <w:rFonts w:hint="eastAsia" w:ascii="仿宋" w:hAnsi="仿宋" w:eastAsia="仿宋" w:cs="宋体"/>
          <w:b/>
          <w:bCs/>
          <w:color w:val="auto"/>
          <w:sz w:val="22"/>
          <w:highlight w:val="none"/>
        </w:rPr>
      </w:pPr>
    </w:p>
    <w:tbl>
      <w:tblPr>
        <w:tblStyle w:val="4"/>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5"/>
        <w:gridCol w:w="1112"/>
        <w:gridCol w:w="7714"/>
      </w:tblGrid>
      <w:tr w14:paraId="0ACE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665" w:type="dxa"/>
            <w:vAlign w:val="center"/>
          </w:tcPr>
          <w:p w14:paraId="211A4505">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w:t>
            </w:r>
          </w:p>
        </w:tc>
        <w:tc>
          <w:tcPr>
            <w:tcW w:w="1112" w:type="dxa"/>
            <w:vAlign w:val="center"/>
          </w:tcPr>
          <w:p w14:paraId="26E33DF0">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整体要求</w:t>
            </w:r>
          </w:p>
        </w:tc>
        <w:tc>
          <w:tcPr>
            <w:tcW w:w="7714" w:type="dxa"/>
            <w:vAlign w:val="center"/>
          </w:tcPr>
          <w:p w14:paraId="243A62EB">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模块化一体成型内饰，具有密封性和保温性。中隔墙四周与车身连接处完全隔断密封，配有可开启移动式透明推拉窗，推拉窗玻璃带有锁定装置</w:t>
            </w:r>
          </w:p>
        </w:tc>
      </w:tr>
      <w:tr w14:paraId="3A7F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20232620">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color w:val="auto"/>
                <w:highlight w:val="none"/>
              </w:rPr>
              <w:t>▲</w:t>
            </w:r>
            <w:r>
              <w:rPr>
                <w:rFonts w:hint="eastAsia" w:ascii="仿宋" w:hAnsi="仿宋" w:eastAsia="仿宋" w:cs="宋体"/>
                <w:color w:val="auto"/>
                <w:sz w:val="22"/>
                <w:szCs w:val="22"/>
                <w:highlight w:val="none"/>
              </w:rPr>
              <w:t>2</w:t>
            </w:r>
          </w:p>
        </w:tc>
        <w:tc>
          <w:tcPr>
            <w:tcW w:w="1112" w:type="dxa"/>
            <w:vAlign w:val="center"/>
          </w:tcPr>
          <w:p w14:paraId="077A0DDA">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内饰材质</w:t>
            </w:r>
          </w:p>
        </w:tc>
        <w:tc>
          <w:tcPr>
            <w:tcW w:w="7714" w:type="dxa"/>
            <w:vAlign w:val="center"/>
          </w:tcPr>
          <w:p w14:paraId="1F4AD828">
            <w:pPr>
              <w:pStyle w:val="7"/>
              <w:numPr>
                <w:ilvl w:val="0"/>
                <w:numId w:val="0"/>
              </w:numPr>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kern w:val="2"/>
                <w:sz w:val="22"/>
                <w:szCs w:val="22"/>
                <w:highlight w:val="none"/>
                <w:lang w:val="en-US" w:eastAsia="zh-CN" w:bidi="ar-SA"/>
              </w:rPr>
              <w:t>1、</w:t>
            </w:r>
            <w:r>
              <w:rPr>
                <w:rFonts w:hint="eastAsia" w:ascii="仿宋" w:hAnsi="仿宋" w:eastAsia="仿宋" w:cs="宋体"/>
                <w:color w:val="auto"/>
                <w:sz w:val="22"/>
                <w:szCs w:val="22"/>
                <w:highlight w:val="none"/>
              </w:rPr>
              <w:t>内饰无味、无毒、可再生环保材料；</w:t>
            </w:r>
          </w:p>
          <w:p w14:paraId="347BDC5B">
            <w:pPr>
              <w:pStyle w:val="7"/>
              <w:numPr>
                <w:ilvl w:val="0"/>
                <w:numId w:val="0"/>
              </w:numPr>
              <w:spacing w:line="400" w:lineRule="exact"/>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2、同时防霉、抗菌、防潮、阻燃、易消毒、抗老化。</w:t>
            </w:r>
          </w:p>
        </w:tc>
      </w:tr>
      <w:tr w14:paraId="0C7C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29B17509">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3</w:t>
            </w:r>
          </w:p>
        </w:tc>
        <w:tc>
          <w:tcPr>
            <w:tcW w:w="1112" w:type="dxa"/>
            <w:vAlign w:val="center"/>
          </w:tcPr>
          <w:p w14:paraId="490A145C">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布局</w:t>
            </w:r>
          </w:p>
        </w:tc>
        <w:tc>
          <w:tcPr>
            <w:tcW w:w="7714" w:type="dxa"/>
            <w:vAlign w:val="center"/>
          </w:tcPr>
          <w:p w14:paraId="5BB7AD12">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医疗舱需铺设医疗专用塑胶地板；环保无毒，防水、耐磨、耐酸碱。</w:t>
            </w:r>
          </w:p>
        </w:tc>
      </w:tr>
      <w:tr w14:paraId="070F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1DAB5516">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4</w:t>
            </w:r>
          </w:p>
        </w:tc>
        <w:tc>
          <w:tcPr>
            <w:tcW w:w="1112" w:type="dxa"/>
            <w:vAlign w:val="center"/>
          </w:tcPr>
          <w:p w14:paraId="385A1802">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内顶</w:t>
            </w:r>
          </w:p>
        </w:tc>
        <w:tc>
          <w:tcPr>
            <w:tcW w:w="7714" w:type="dxa"/>
            <w:vAlign w:val="center"/>
          </w:tcPr>
          <w:p w14:paraId="43A945C7">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内顶左侧集成≥4个储物吊柜，内顶右侧集成≥3个储物吊柜，且吊柜均需设置柜门以防车辆运动时物品掉落。（提供</w:t>
            </w:r>
            <w:r>
              <w:rPr>
                <w:rFonts w:hint="eastAsia" w:ascii="仿宋" w:hAnsi="仿宋" w:eastAsia="仿宋"/>
                <w:color w:val="auto"/>
                <w:kern w:val="0"/>
                <w:sz w:val="22"/>
                <w:szCs w:val="22"/>
                <w:highlight w:val="none"/>
                <w:lang w:val="en-US" w:eastAsia="zh-CN"/>
              </w:rPr>
              <w:t>工信部申报公示详情图片截图或产品照片</w:t>
            </w:r>
            <w:r>
              <w:rPr>
                <w:rFonts w:hint="eastAsia" w:ascii="仿宋" w:hAnsi="仿宋" w:eastAsia="仿宋"/>
                <w:color w:val="auto"/>
                <w:kern w:val="0"/>
                <w:sz w:val="22"/>
                <w:szCs w:val="22"/>
                <w:highlight w:val="none"/>
              </w:rPr>
              <w:t>）</w:t>
            </w:r>
          </w:p>
        </w:tc>
      </w:tr>
      <w:tr w14:paraId="7E99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152F028E">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color w:val="auto"/>
                <w:highlight w:val="none"/>
              </w:rPr>
              <w:t>▲</w:t>
            </w:r>
            <w:r>
              <w:rPr>
                <w:rFonts w:hint="eastAsia" w:ascii="仿宋" w:hAnsi="仿宋" w:eastAsia="仿宋" w:cs="宋体"/>
                <w:color w:val="auto"/>
                <w:sz w:val="22"/>
                <w:szCs w:val="22"/>
                <w:highlight w:val="none"/>
              </w:rPr>
              <w:t>5</w:t>
            </w:r>
          </w:p>
        </w:tc>
        <w:tc>
          <w:tcPr>
            <w:tcW w:w="1112" w:type="dxa"/>
            <w:vAlign w:val="center"/>
          </w:tcPr>
          <w:p w14:paraId="521AFB26">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器械柜、氧气瓶柜</w:t>
            </w:r>
          </w:p>
        </w:tc>
        <w:tc>
          <w:tcPr>
            <w:tcW w:w="7714" w:type="dxa"/>
            <w:vAlign w:val="center"/>
          </w:tcPr>
          <w:p w14:paraId="3492F198">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lang w:val="en-US" w:eastAsia="zh-CN"/>
              </w:rPr>
              <w:t>模具一次成型工艺制作，柜体防水、防腐、易清洗，同时具有强度；能够放置监护仪、心电图机、呼吸机、除颤仪等急救设备。</w:t>
            </w:r>
          </w:p>
        </w:tc>
      </w:tr>
      <w:tr w14:paraId="17DB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6E9CE75C">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6</w:t>
            </w:r>
          </w:p>
        </w:tc>
        <w:tc>
          <w:tcPr>
            <w:tcW w:w="1112" w:type="dxa"/>
            <w:vAlign w:val="center"/>
          </w:tcPr>
          <w:p w14:paraId="259C144E">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lang w:eastAsia="zh-CN"/>
              </w:rPr>
              <w:t>座</w:t>
            </w:r>
            <w:r>
              <w:rPr>
                <w:rFonts w:hint="eastAsia" w:ascii="仿宋" w:hAnsi="仿宋" w:eastAsia="仿宋"/>
                <w:color w:val="auto"/>
                <w:kern w:val="0"/>
                <w:sz w:val="22"/>
                <w:szCs w:val="22"/>
                <w:highlight w:val="none"/>
              </w:rPr>
              <w:t>椅及扶手</w:t>
            </w:r>
          </w:p>
        </w:tc>
        <w:tc>
          <w:tcPr>
            <w:tcW w:w="7714" w:type="dxa"/>
            <w:vAlign w:val="center"/>
          </w:tcPr>
          <w:p w14:paraId="66EB1922">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有陪护座椅</w:t>
            </w:r>
            <w:r>
              <w:rPr>
                <w:rFonts w:hint="eastAsia" w:ascii="仿宋" w:hAnsi="仿宋" w:eastAsia="仿宋"/>
                <w:color w:val="auto"/>
                <w:kern w:val="0"/>
                <w:sz w:val="22"/>
                <w:szCs w:val="22"/>
                <w:highlight w:val="none"/>
                <w:lang w:eastAsia="zh-CN"/>
              </w:rPr>
              <w:t>，位于医疗舱右侧，朝前安装，</w:t>
            </w:r>
            <w:r>
              <w:rPr>
                <w:rFonts w:hint="eastAsia" w:ascii="仿宋" w:hAnsi="仿宋" w:eastAsia="仿宋"/>
                <w:color w:val="auto"/>
                <w:kern w:val="0"/>
                <w:sz w:val="22"/>
                <w:szCs w:val="22"/>
                <w:highlight w:val="none"/>
              </w:rPr>
              <w:t>采用一次性模具成型工艺高强度复合材料制作，</w:t>
            </w:r>
            <w:r>
              <w:rPr>
                <w:rFonts w:hint="eastAsia" w:ascii="仿宋" w:hAnsi="仿宋" w:eastAsia="仿宋"/>
                <w:color w:val="auto"/>
                <w:kern w:val="0"/>
                <w:sz w:val="22"/>
                <w:szCs w:val="22"/>
                <w:highlight w:val="none"/>
                <w:lang w:val="en-US" w:eastAsia="zh-CN"/>
              </w:rPr>
              <w:t>表面无拼接线缝便于清洗消毒</w:t>
            </w:r>
            <w:r>
              <w:rPr>
                <w:rFonts w:hint="eastAsia" w:ascii="仿宋" w:hAnsi="仿宋" w:eastAsia="仿宋"/>
                <w:color w:val="auto"/>
                <w:kern w:val="0"/>
                <w:sz w:val="22"/>
                <w:szCs w:val="22"/>
                <w:highlight w:val="none"/>
              </w:rPr>
              <w:t>，含三点式安全带，坐垫可折叠；长排柜式座椅四点式安全带</w:t>
            </w:r>
            <w:r>
              <w:rPr>
                <w:rFonts w:hint="eastAsia" w:ascii="仿宋" w:hAnsi="仿宋" w:eastAsia="仿宋"/>
                <w:color w:val="auto"/>
                <w:kern w:val="0"/>
                <w:sz w:val="22"/>
                <w:szCs w:val="22"/>
                <w:highlight w:val="none"/>
                <w:lang w:eastAsia="zh-CN"/>
              </w:rPr>
              <w:t>，采用高强度复合材料制作，一次性模具成型工艺，坐垫可开启，内部为储物空间</w:t>
            </w:r>
            <w:r>
              <w:rPr>
                <w:rFonts w:hint="eastAsia" w:ascii="仿宋" w:hAnsi="仿宋" w:eastAsia="仿宋"/>
                <w:color w:val="auto"/>
                <w:kern w:val="0"/>
                <w:sz w:val="22"/>
                <w:szCs w:val="22"/>
                <w:highlight w:val="none"/>
              </w:rPr>
              <w:t>。上下车门处及顶部应安装相应的安全扶手，且上下车门处的扶手具备发光功能。（提供实车内部图片）</w:t>
            </w:r>
          </w:p>
        </w:tc>
      </w:tr>
      <w:tr w14:paraId="1F2B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6D5B57CA">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7</w:t>
            </w:r>
          </w:p>
        </w:tc>
        <w:tc>
          <w:tcPr>
            <w:tcW w:w="1112" w:type="dxa"/>
            <w:vAlign w:val="center"/>
          </w:tcPr>
          <w:p w14:paraId="76E3BFC5">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电源控制系统</w:t>
            </w:r>
          </w:p>
        </w:tc>
        <w:tc>
          <w:tcPr>
            <w:tcW w:w="7714" w:type="dxa"/>
            <w:vAlign w:val="center"/>
          </w:tcPr>
          <w:p w14:paraId="4271E5AD">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医疗舱改装电气需采用触摸屏控制，屏幕≥10英寸，且在触控屏失灵的情况下需要有手动应急开关做为备用；控制屏上能够显示并控制车内灯光、对讲机、换气扇、电压等工作状态，能够使工作人员直观的掌握用电设备工作状态并及时发现故障；实现智能语音控制功能，语音控制车内灯光、对讲机、换气扇等日常需高频操作的电气设备。（提供承诺函，车辆交付时由采购人核验）</w:t>
            </w:r>
          </w:p>
        </w:tc>
      </w:tr>
      <w:tr w14:paraId="0777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296ED491">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★8</w:t>
            </w:r>
          </w:p>
        </w:tc>
        <w:tc>
          <w:tcPr>
            <w:tcW w:w="1112" w:type="dxa"/>
            <w:vAlign w:val="center"/>
          </w:tcPr>
          <w:p w14:paraId="7433A189">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电源系统</w:t>
            </w:r>
          </w:p>
        </w:tc>
        <w:tc>
          <w:tcPr>
            <w:tcW w:w="7714" w:type="dxa"/>
            <w:vAlign w:val="center"/>
          </w:tcPr>
          <w:p w14:paraId="2E2C3119">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医疗舱与</w:t>
            </w:r>
            <w:r>
              <w:rPr>
                <w:rFonts w:hint="eastAsia" w:ascii="仿宋" w:hAnsi="仿宋" w:eastAsia="仿宋"/>
                <w:color w:val="auto"/>
                <w:kern w:val="0"/>
                <w:sz w:val="22"/>
                <w:szCs w:val="22"/>
                <w:highlight w:val="none"/>
                <w:lang w:val="en-US" w:eastAsia="zh-CN"/>
              </w:rPr>
              <w:t>车辆</w:t>
            </w:r>
            <w:r>
              <w:rPr>
                <w:rFonts w:hint="eastAsia" w:ascii="仿宋" w:hAnsi="仿宋" w:eastAsia="仿宋"/>
                <w:color w:val="auto"/>
                <w:kern w:val="0"/>
                <w:sz w:val="22"/>
                <w:szCs w:val="22"/>
                <w:highlight w:val="none"/>
              </w:rPr>
              <w:t>双独立电源且24小时不间断供电，可输出220V，1200W工频纯正弦波电源可供精密医疗设备使用，交流电频率为50Hz；并在相应的位置安置12V及220V电源插座，在220V和12V电源输出端均设有漏电及短路保护器。</w:t>
            </w:r>
          </w:p>
        </w:tc>
      </w:tr>
      <w:tr w14:paraId="4F6B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49FCC7F1">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★9</w:t>
            </w:r>
          </w:p>
        </w:tc>
        <w:tc>
          <w:tcPr>
            <w:tcW w:w="1112" w:type="dxa"/>
            <w:vAlign w:val="center"/>
          </w:tcPr>
          <w:p w14:paraId="48C45120">
            <w:pPr>
              <w:pStyle w:val="7"/>
              <w:spacing w:line="400" w:lineRule="exact"/>
              <w:ind w:firstLine="0" w:firstLineChars="0"/>
              <w:jc w:val="left"/>
              <w:rPr>
                <w:rFonts w:ascii="仿宋" w:hAnsi="仿宋" w:eastAsia="仿宋"/>
                <w:color w:val="auto"/>
                <w:kern w:val="0"/>
                <w:sz w:val="22"/>
                <w:szCs w:val="22"/>
                <w:highlight w:val="none"/>
              </w:rPr>
            </w:pPr>
            <w:r>
              <w:rPr>
                <w:rFonts w:ascii="仿宋" w:hAnsi="仿宋" w:eastAsia="仿宋"/>
                <w:color w:val="auto"/>
                <w:kern w:val="0"/>
                <w:sz w:val="22"/>
                <w:szCs w:val="22"/>
                <w:highlight w:val="none"/>
              </w:rPr>
              <w:t>智能逆变电源</w:t>
            </w:r>
          </w:p>
        </w:tc>
        <w:tc>
          <w:tcPr>
            <w:tcW w:w="7714" w:type="dxa"/>
            <w:vAlign w:val="center"/>
          </w:tcPr>
          <w:p w14:paraId="7275EE11">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智能逆变，1200W工频纯正弦波电源。同时满足正弦波逆变、多段式智能电池充电、启动电池充电和电源切换</w:t>
            </w:r>
            <w:r>
              <w:rPr>
                <w:rFonts w:hint="eastAsia" w:ascii="仿宋" w:hAnsi="仿宋" w:eastAsia="仿宋"/>
                <w:color w:val="auto"/>
                <w:kern w:val="0"/>
                <w:sz w:val="22"/>
                <w:szCs w:val="22"/>
                <w:highlight w:val="none"/>
                <w:lang w:val="en-US" w:eastAsia="zh-CN"/>
              </w:rPr>
              <w:t>四</w:t>
            </w:r>
            <w:r>
              <w:rPr>
                <w:rFonts w:hint="eastAsia" w:ascii="仿宋" w:hAnsi="仿宋" w:eastAsia="仿宋"/>
                <w:color w:val="auto"/>
                <w:kern w:val="0"/>
                <w:sz w:val="22"/>
                <w:szCs w:val="22"/>
                <w:highlight w:val="none"/>
              </w:rPr>
              <w:t>个功能。</w:t>
            </w:r>
            <w:r>
              <w:rPr>
                <w:rFonts w:hint="eastAsia" w:ascii="仿宋" w:hAnsi="仿宋" w:eastAsia="仿宋"/>
                <w:color w:val="auto"/>
                <w:kern w:val="0"/>
                <w:sz w:val="22"/>
                <w:szCs w:val="22"/>
                <w:highlight w:val="none"/>
                <w:lang w:val="en-US" w:eastAsia="zh-CN"/>
              </w:rPr>
              <w:t>能</w:t>
            </w:r>
            <w:r>
              <w:rPr>
                <w:rFonts w:hint="eastAsia" w:ascii="仿宋" w:hAnsi="仿宋" w:eastAsia="仿宋"/>
                <w:color w:val="auto"/>
                <w:kern w:val="0"/>
                <w:sz w:val="22"/>
                <w:szCs w:val="22"/>
                <w:highlight w:val="none"/>
              </w:rPr>
              <w:t>切换UPS模式，在市电输入处于正常范围内时:自动切换至市电供电模式，通过旁路给负载供电，并同时给电池充电，此时交流输出电压与输入电压一致;当市电输入超出正常范围时，将快速切换至逆变工作状态给负载供电，保证负载不掉电(切换时间&lt;15ms);当市电恢复至正常范围时，重新切换至市电供电状态，实现UPS功能。</w:t>
            </w:r>
          </w:p>
        </w:tc>
      </w:tr>
      <w:tr w14:paraId="5F51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49D0BC0A">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★10</w:t>
            </w:r>
          </w:p>
        </w:tc>
        <w:tc>
          <w:tcPr>
            <w:tcW w:w="1112" w:type="dxa"/>
            <w:vAlign w:val="center"/>
          </w:tcPr>
          <w:p w14:paraId="7DD1FFE3">
            <w:pPr>
              <w:pStyle w:val="7"/>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电源</w:t>
            </w:r>
          </w:p>
        </w:tc>
        <w:tc>
          <w:tcPr>
            <w:tcW w:w="7714" w:type="dxa"/>
            <w:vAlign w:val="center"/>
          </w:tcPr>
          <w:p w14:paraId="260E5903">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ascii="仿宋" w:hAnsi="仿宋" w:eastAsia="仿宋"/>
                <w:color w:val="auto"/>
                <w:kern w:val="0"/>
                <w:sz w:val="22"/>
                <w:szCs w:val="22"/>
                <w:highlight w:val="none"/>
                <w:lang w:val="en-US" w:eastAsia="zh-CN" w:bidi="ar-SA"/>
              </w:rPr>
              <w:t>1、</w:t>
            </w:r>
            <w:r>
              <w:rPr>
                <w:rFonts w:hint="eastAsia" w:ascii="仿宋" w:hAnsi="仿宋" w:eastAsia="仿宋"/>
                <w:color w:val="auto"/>
                <w:kern w:val="0"/>
                <w:sz w:val="22"/>
                <w:szCs w:val="22"/>
                <w:highlight w:val="none"/>
              </w:rPr>
              <w:t>电源管理系统确保在紧急情况下能够迅速启动并提供足够的电力。</w:t>
            </w:r>
          </w:p>
          <w:p w14:paraId="441E747B">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ascii="仿宋" w:hAnsi="仿宋" w:eastAsia="仿宋"/>
                <w:color w:val="auto"/>
                <w:kern w:val="0"/>
                <w:sz w:val="22"/>
                <w:szCs w:val="22"/>
                <w:highlight w:val="none"/>
                <w:lang w:val="en-US" w:eastAsia="zh-CN" w:bidi="ar-SA"/>
              </w:rPr>
              <w:t>2、</w:t>
            </w:r>
            <w:r>
              <w:rPr>
                <w:rFonts w:hint="eastAsia" w:ascii="仿宋" w:hAnsi="仿宋" w:eastAsia="仿宋"/>
                <w:color w:val="auto"/>
                <w:kern w:val="0"/>
                <w:sz w:val="22"/>
                <w:szCs w:val="22"/>
                <w:highlight w:val="none"/>
              </w:rPr>
              <w:t>额外的高能免维护蓄电池，以提供稳定可靠的电力供应，容量大于等于300AH。（能够满足新生儿保温箱使用）</w:t>
            </w:r>
          </w:p>
          <w:p w14:paraId="30867A39">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ascii="仿宋" w:hAnsi="仿宋" w:eastAsia="仿宋"/>
                <w:color w:val="auto"/>
                <w:kern w:val="0"/>
                <w:sz w:val="22"/>
                <w:szCs w:val="22"/>
                <w:highlight w:val="none"/>
                <w:lang w:val="en-US" w:eastAsia="zh-CN" w:bidi="ar-SA"/>
              </w:rPr>
              <w:t>3、</w:t>
            </w:r>
            <w:r>
              <w:rPr>
                <w:rFonts w:hint="eastAsia" w:ascii="仿宋" w:hAnsi="仿宋" w:eastAsia="仿宋"/>
                <w:color w:val="auto"/>
                <w:kern w:val="0"/>
                <w:sz w:val="22"/>
                <w:szCs w:val="22"/>
                <w:highlight w:val="none"/>
              </w:rPr>
              <w:t>每个分电路应设有相应规范的过载保护装置。</w:t>
            </w:r>
          </w:p>
          <w:p w14:paraId="33435862">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ascii="仿宋" w:hAnsi="仿宋" w:eastAsia="仿宋"/>
                <w:color w:val="auto"/>
                <w:kern w:val="0"/>
                <w:sz w:val="22"/>
                <w:szCs w:val="22"/>
                <w:highlight w:val="none"/>
                <w:lang w:val="en-US" w:eastAsia="zh-CN" w:bidi="ar-SA"/>
              </w:rPr>
              <w:t>4、</w:t>
            </w:r>
            <w:r>
              <w:rPr>
                <w:rFonts w:hint="eastAsia" w:ascii="仿宋" w:hAnsi="仿宋" w:eastAsia="仿宋"/>
                <w:color w:val="auto"/>
                <w:kern w:val="0"/>
                <w:sz w:val="22"/>
                <w:szCs w:val="22"/>
                <w:highlight w:val="none"/>
              </w:rPr>
              <w:t>电源监控和报警系统：实时监测电源电压、电流和频率等参数，并在出现异常时发出报警信号。</w:t>
            </w:r>
          </w:p>
          <w:p w14:paraId="44BE54AD">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ascii="仿宋" w:hAnsi="仿宋" w:eastAsia="仿宋"/>
                <w:color w:val="auto"/>
                <w:kern w:val="0"/>
                <w:sz w:val="22"/>
                <w:szCs w:val="22"/>
                <w:highlight w:val="none"/>
                <w:lang w:val="en-US" w:eastAsia="zh-CN" w:bidi="ar-SA"/>
              </w:rPr>
              <w:t>5、</w:t>
            </w:r>
            <w:r>
              <w:rPr>
                <w:rFonts w:hint="eastAsia" w:ascii="仿宋" w:hAnsi="仿宋" w:eastAsia="仿宋"/>
                <w:color w:val="auto"/>
                <w:kern w:val="0"/>
                <w:sz w:val="22"/>
                <w:szCs w:val="22"/>
                <w:highlight w:val="none"/>
              </w:rPr>
              <w:t>支持其他特殊电源电压（如5V USB插座等）。</w:t>
            </w:r>
          </w:p>
        </w:tc>
      </w:tr>
      <w:tr w14:paraId="353F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6B3F5538">
            <w:pPr>
              <w:pStyle w:val="7"/>
              <w:spacing w:line="400" w:lineRule="exact"/>
              <w:ind w:firstLine="0" w:firstLineChars="0"/>
              <w:jc w:val="center"/>
              <w:rPr>
                <w:rFonts w:hint="default" w:ascii="仿宋" w:hAnsi="仿宋" w:eastAsia="仿宋" w:cs="宋体"/>
                <w:color w:val="auto"/>
                <w:sz w:val="22"/>
                <w:szCs w:val="22"/>
                <w:highlight w:val="none"/>
                <w:lang w:val="en-US" w:eastAsia="zh-CN"/>
              </w:rPr>
            </w:pPr>
            <w:r>
              <w:rPr>
                <w:rFonts w:hint="eastAsia" w:ascii="仿宋" w:hAnsi="仿宋" w:eastAsia="仿宋" w:cs="宋体"/>
                <w:color w:val="auto"/>
                <w:sz w:val="22"/>
                <w:szCs w:val="22"/>
                <w:highlight w:val="none"/>
                <w:lang w:val="en-US" w:eastAsia="zh-CN"/>
              </w:rPr>
              <w:t>11</w:t>
            </w:r>
          </w:p>
        </w:tc>
        <w:tc>
          <w:tcPr>
            <w:tcW w:w="1112" w:type="dxa"/>
            <w:vAlign w:val="center"/>
          </w:tcPr>
          <w:p w14:paraId="7A8079A5">
            <w:pPr>
              <w:pStyle w:val="7"/>
              <w:spacing w:line="400" w:lineRule="exact"/>
              <w:ind w:firstLine="0" w:firstLineChars="0"/>
              <w:jc w:val="left"/>
              <w:rPr>
                <w:rFonts w:hint="eastAsia" w:ascii="仿宋" w:hAnsi="仿宋" w:eastAsia="仿宋"/>
                <w:color w:val="auto"/>
                <w:kern w:val="0"/>
                <w:sz w:val="22"/>
                <w:szCs w:val="22"/>
                <w:highlight w:val="none"/>
              </w:rPr>
            </w:pPr>
            <w:r>
              <w:rPr>
                <w:rFonts w:hint="eastAsia" w:ascii="仿宋" w:hAnsi="仿宋" w:eastAsia="仿宋"/>
                <w:color w:val="auto"/>
                <w:kern w:val="0"/>
                <w:sz w:val="22"/>
                <w:szCs w:val="22"/>
                <w:highlight w:val="none"/>
                <w:lang w:val="en-US" w:eastAsia="zh-CN"/>
              </w:rPr>
              <w:t>除颤监护仪</w:t>
            </w:r>
          </w:p>
        </w:tc>
        <w:tc>
          <w:tcPr>
            <w:tcW w:w="7714" w:type="dxa"/>
            <w:vAlign w:val="center"/>
          </w:tcPr>
          <w:p w14:paraId="2CA2378A">
            <w:pPr>
              <w:pStyle w:val="7"/>
              <w:spacing w:line="400" w:lineRule="exact"/>
              <w:ind w:firstLine="0" w:firstLineChars="0"/>
              <w:jc w:val="left"/>
              <w:rPr>
                <w:rFonts w:hint="default" w:ascii="仿宋" w:hAnsi="仿宋" w:eastAsia="仿宋" w:cs="宋体"/>
                <w:b w:val="0"/>
                <w:bCs w:val="0"/>
                <w:color w:val="auto"/>
                <w:sz w:val="22"/>
                <w:szCs w:val="22"/>
                <w:highlight w:val="none"/>
                <w:lang w:val="en-US" w:eastAsia="zh-CN"/>
              </w:rPr>
            </w:pPr>
            <w:r>
              <w:rPr>
                <w:rFonts w:hint="eastAsia" w:ascii="仿宋" w:hAnsi="仿宋" w:eastAsia="仿宋" w:cs="宋体"/>
                <w:color w:val="auto"/>
                <w:sz w:val="22"/>
                <w:szCs w:val="22"/>
                <w:highlight w:val="none"/>
              </w:rPr>
              <w:t>★</w:t>
            </w:r>
            <w:r>
              <w:rPr>
                <w:rFonts w:hint="eastAsia" w:ascii="仿宋" w:hAnsi="仿宋" w:eastAsia="仿宋" w:cs="宋体"/>
                <w:color w:val="auto"/>
                <w:sz w:val="22"/>
                <w:szCs w:val="22"/>
                <w:highlight w:val="none"/>
                <w:lang w:val="en-US" w:eastAsia="zh-CN"/>
              </w:rPr>
              <w:t>1</w:t>
            </w:r>
            <w:r>
              <w:rPr>
                <w:rFonts w:hint="eastAsia" w:ascii="仿宋" w:hAnsi="仿宋" w:eastAsia="仿宋" w:cs="宋体"/>
                <w:b w:val="0"/>
                <w:bCs w:val="0"/>
                <w:color w:val="auto"/>
                <w:sz w:val="22"/>
                <w:szCs w:val="22"/>
                <w:highlight w:val="none"/>
                <w:lang w:val="en-US" w:eastAsia="zh-CN"/>
              </w:rPr>
              <w:t>、数量：一台/辆。</w:t>
            </w:r>
          </w:p>
          <w:p w14:paraId="27E17AC7">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2</w:t>
            </w:r>
            <w:r>
              <w:rPr>
                <w:rFonts w:hint="eastAsia" w:ascii="仿宋" w:hAnsi="仿宋" w:eastAsia="仿宋" w:cs="宋体"/>
                <w:color w:val="auto"/>
                <w:sz w:val="22"/>
                <w:szCs w:val="22"/>
                <w:highlight w:val="none"/>
              </w:rPr>
              <w:t>、基本规格：重量：≤6.5kg（含电池、体外板和心电导联线）。</w:t>
            </w:r>
          </w:p>
          <w:p w14:paraId="068B002D">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3</w:t>
            </w:r>
            <w:r>
              <w:rPr>
                <w:rFonts w:hint="eastAsia" w:ascii="仿宋" w:hAnsi="仿宋" w:eastAsia="仿宋" w:cs="宋体"/>
                <w:color w:val="auto"/>
                <w:sz w:val="22"/>
                <w:szCs w:val="22"/>
                <w:highlight w:val="none"/>
              </w:rPr>
              <w:t>、显示屏：≥7英寸彩色TFT显示屏，分辨率≥800×480像素，可显示≥3通道监护参数波形，具有高对比度显示界面，确保在紧急情况下也能清晰读取数据。</w:t>
            </w:r>
          </w:p>
          <w:p w14:paraId="51163A97">
            <w:pPr>
              <w:pStyle w:val="7"/>
              <w:spacing w:line="400" w:lineRule="exact"/>
              <w:ind w:firstLine="0" w:firstLineChars="0"/>
              <w:jc w:val="left"/>
              <w:rPr>
                <w:rFonts w:hint="eastAsia" w:ascii="仿宋" w:hAnsi="仿宋" w:eastAsia="仿宋" w:cs="宋体"/>
                <w:b/>
                <w:bCs/>
                <w:color w:val="auto"/>
                <w:sz w:val="22"/>
                <w:szCs w:val="22"/>
                <w:highlight w:val="none"/>
              </w:rPr>
            </w:pPr>
            <w:r>
              <w:rPr>
                <w:rFonts w:hint="eastAsia" w:ascii="仿宋" w:hAnsi="仿宋" w:eastAsia="仿宋" w:cs="宋体"/>
                <w:b/>
                <w:bCs/>
                <w:color w:val="auto"/>
                <w:sz w:val="22"/>
                <w:szCs w:val="22"/>
                <w:highlight w:val="none"/>
              </w:rPr>
              <w:t>除颤功能</w:t>
            </w:r>
          </w:p>
          <w:p w14:paraId="7A8224B8">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4</w:t>
            </w:r>
            <w:r>
              <w:rPr>
                <w:rFonts w:hint="eastAsia" w:ascii="仿宋" w:hAnsi="仿宋" w:eastAsia="仿宋" w:cs="宋体"/>
                <w:color w:val="auto"/>
                <w:sz w:val="22"/>
                <w:szCs w:val="22"/>
                <w:highlight w:val="none"/>
              </w:rPr>
              <w:t>、除颤技术：采用双相波技术，具备自动阻抗补偿功能。</w:t>
            </w:r>
          </w:p>
          <w:p w14:paraId="179AF083">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5</w:t>
            </w:r>
            <w:r>
              <w:rPr>
                <w:rFonts w:hint="eastAsia" w:ascii="仿宋" w:hAnsi="仿宋" w:eastAsia="仿宋" w:cs="宋体"/>
                <w:color w:val="auto"/>
                <w:sz w:val="22"/>
                <w:szCs w:val="22"/>
                <w:highlight w:val="none"/>
              </w:rPr>
              <w:t>、能量选择：手动除颤分为同步和非同步两种方式，能量分20档以上，最大能量可达360J。同时，可配置体内除颤手柄，体内手动除颤能量选择范围广泛，1/2/3/4/5/6/7/8/9/10/15/20/30/50J等。</w:t>
            </w:r>
          </w:p>
          <w:p w14:paraId="31AB3F31">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6</w:t>
            </w:r>
            <w:r>
              <w:rPr>
                <w:rFonts w:hint="eastAsia" w:ascii="仿宋" w:hAnsi="仿宋" w:eastAsia="仿宋" w:cs="宋体"/>
                <w:color w:val="auto"/>
                <w:sz w:val="22"/>
                <w:szCs w:val="22"/>
                <w:highlight w:val="none"/>
              </w:rPr>
              <w:t>、AED功能：具备自动体外除颤（AED）功能，适用于8岁以上人群。AED除颤功能提供中文语音和中文提醒功能，对于抢救过程支持自动录音功能，记录时长≥60min。</w:t>
            </w:r>
          </w:p>
          <w:p w14:paraId="64BED04A">
            <w:pPr>
              <w:pStyle w:val="7"/>
              <w:spacing w:line="400" w:lineRule="exact"/>
              <w:ind w:firstLine="0" w:firstLineChars="0"/>
              <w:jc w:val="left"/>
              <w:rPr>
                <w:rFonts w:hint="eastAsia" w:ascii="仿宋" w:hAnsi="仿宋" w:eastAsia="仿宋" w:cs="宋体"/>
                <w:b/>
                <w:bCs/>
                <w:color w:val="auto"/>
                <w:sz w:val="22"/>
                <w:szCs w:val="22"/>
                <w:highlight w:val="none"/>
              </w:rPr>
            </w:pPr>
            <w:r>
              <w:rPr>
                <w:rFonts w:hint="eastAsia" w:ascii="仿宋" w:hAnsi="仿宋" w:eastAsia="仿宋" w:cs="宋体"/>
                <w:b/>
                <w:bCs/>
                <w:color w:val="auto"/>
                <w:sz w:val="22"/>
                <w:szCs w:val="22"/>
                <w:highlight w:val="none"/>
              </w:rPr>
              <w:t>监护功能</w:t>
            </w:r>
          </w:p>
          <w:p w14:paraId="0445F381">
            <w:pPr>
              <w:pStyle w:val="7"/>
              <w:numPr>
                <w:ilvl w:val="0"/>
                <w:numId w:val="0"/>
              </w:numPr>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kern w:val="2"/>
                <w:sz w:val="22"/>
                <w:szCs w:val="22"/>
                <w:highlight w:val="none"/>
                <w:lang w:val="en-US" w:eastAsia="zh-CN" w:bidi="ar-SA"/>
              </w:rPr>
              <w:t>7、</w:t>
            </w:r>
            <w:r>
              <w:rPr>
                <w:rFonts w:hint="eastAsia" w:ascii="仿宋" w:hAnsi="仿宋" w:eastAsia="仿宋" w:cs="宋体"/>
                <w:color w:val="auto"/>
                <w:sz w:val="22"/>
                <w:szCs w:val="22"/>
                <w:highlight w:val="none"/>
              </w:rPr>
              <w:t>心电监护：支持标准12导联心电信号同步采集，可连接多功能电极片或外部手柄。同时，具备心律失常分析功能，可监测的心律失常种类≥24种。</w:t>
            </w:r>
          </w:p>
          <w:p w14:paraId="442B2193">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8</w:t>
            </w:r>
            <w:r>
              <w:rPr>
                <w:rFonts w:hint="eastAsia" w:ascii="仿宋" w:hAnsi="仿宋" w:eastAsia="仿宋" w:cs="宋体"/>
                <w:color w:val="auto"/>
                <w:sz w:val="22"/>
                <w:szCs w:val="22"/>
                <w:highlight w:val="none"/>
              </w:rPr>
              <w:t>、呼吸监护：具备呼吸监护功能，实时监测患者的呼吸状况。</w:t>
            </w:r>
          </w:p>
          <w:p w14:paraId="429245E9">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其他监护参数：</w:t>
            </w:r>
            <w:r>
              <w:rPr>
                <w:rFonts w:hint="eastAsia" w:ascii="仿宋" w:hAnsi="仿宋" w:eastAsia="仿宋" w:cs="宋体"/>
                <w:color w:val="auto"/>
                <w:sz w:val="22"/>
                <w:szCs w:val="22"/>
                <w:highlight w:val="none"/>
                <w:lang w:val="en-US" w:eastAsia="zh-CN"/>
              </w:rPr>
              <w:t>配置</w:t>
            </w:r>
            <w:r>
              <w:rPr>
                <w:rFonts w:hint="eastAsia" w:ascii="仿宋" w:hAnsi="仿宋" w:eastAsia="仿宋" w:cs="宋体"/>
                <w:color w:val="auto"/>
                <w:sz w:val="22"/>
                <w:szCs w:val="22"/>
                <w:highlight w:val="none"/>
              </w:rPr>
              <w:t>血氧饱和度、无创血压、呼吸末二氧化碳监护功能。</w:t>
            </w:r>
          </w:p>
          <w:p w14:paraId="6F642D41">
            <w:pPr>
              <w:pStyle w:val="7"/>
              <w:spacing w:line="400" w:lineRule="exact"/>
              <w:ind w:firstLine="0" w:firstLineChars="0"/>
              <w:jc w:val="left"/>
              <w:rPr>
                <w:rFonts w:hint="eastAsia" w:ascii="仿宋" w:hAnsi="仿宋" w:eastAsia="仿宋" w:cs="宋体"/>
                <w:b/>
                <w:bCs/>
                <w:color w:val="auto"/>
                <w:sz w:val="22"/>
                <w:szCs w:val="22"/>
                <w:highlight w:val="none"/>
              </w:rPr>
            </w:pPr>
            <w:r>
              <w:rPr>
                <w:rFonts w:hint="eastAsia" w:ascii="仿宋" w:hAnsi="仿宋" w:eastAsia="仿宋" w:cs="宋体"/>
                <w:b/>
                <w:bCs/>
                <w:color w:val="auto"/>
                <w:sz w:val="22"/>
                <w:szCs w:val="22"/>
                <w:highlight w:val="none"/>
              </w:rPr>
              <w:t>电池与充电系统</w:t>
            </w:r>
          </w:p>
          <w:p w14:paraId="4D29FB12">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9</w:t>
            </w:r>
            <w:r>
              <w:rPr>
                <w:rFonts w:hint="eastAsia" w:ascii="仿宋" w:hAnsi="仿宋" w:eastAsia="仿宋" w:cs="宋体"/>
                <w:color w:val="auto"/>
                <w:sz w:val="22"/>
                <w:szCs w:val="22"/>
                <w:highlight w:val="none"/>
              </w:rPr>
              <w:t>、电池类型：标配2块外置智能锂电池，可支持200J除颤≥300次或更多次，确保在紧急情况下有足够的电量进行除颤操作。</w:t>
            </w:r>
          </w:p>
          <w:p w14:paraId="75A48BD2">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10</w:t>
            </w:r>
            <w:r>
              <w:rPr>
                <w:rFonts w:hint="eastAsia" w:ascii="仿宋" w:hAnsi="仿宋" w:eastAsia="仿宋" w:cs="宋体"/>
                <w:color w:val="auto"/>
                <w:sz w:val="22"/>
                <w:szCs w:val="22"/>
                <w:highlight w:val="none"/>
              </w:rPr>
              <w:t>、充电时间：除颤充电迅速，充电至200J≤4s或更短时间，确保在紧急情况下能够迅速进行除颤。</w:t>
            </w:r>
          </w:p>
          <w:p w14:paraId="1DF9E44A">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w:t>
            </w:r>
            <w:r>
              <w:rPr>
                <w:rFonts w:hint="eastAsia" w:ascii="仿宋" w:hAnsi="仿宋" w:eastAsia="仿宋" w:cs="宋体"/>
                <w:color w:val="auto"/>
                <w:sz w:val="22"/>
                <w:szCs w:val="22"/>
                <w:highlight w:val="none"/>
                <w:lang w:val="en-US" w:eastAsia="zh-CN"/>
              </w:rPr>
              <w:t>1</w:t>
            </w:r>
            <w:r>
              <w:rPr>
                <w:rFonts w:hint="eastAsia" w:ascii="仿宋" w:hAnsi="仿宋" w:eastAsia="仿宋" w:cs="宋体"/>
                <w:color w:val="auto"/>
                <w:sz w:val="22"/>
                <w:szCs w:val="22"/>
                <w:highlight w:val="none"/>
              </w:rPr>
              <w:t>、便携性：外部隐藏式提手方便机器移动，适合在救护车等移动环境中使用。</w:t>
            </w:r>
          </w:p>
          <w:p w14:paraId="1B7E03B1">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w:t>
            </w:r>
            <w:r>
              <w:rPr>
                <w:rFonts w:hint="eastAsia" w:ascii="仿宋" w:hAnsi="仿宋" w:eastAsia="仿宋" w:cs="宋体"/>
                <w:color w:val="auto"/>
                <w:sz w:val="22"/>
                <w:szCs w:val="22"/>
                <w:highlight w:val="none"/>
                <w:lang w:val="en-US" w:eastAsia="zh-CN"/>
              </w:rPr>
              <w:t>2</w:t>
            </w:r>
            <w:r>
              <w:rPr>
                <w:rFonts w:hint="eastAsia" w:ascii="仿宋" w:hAnsi="仿宋" w:eastAsia="仿宋" w:cs="宋体"/>
                <w:color w:val="auto"/>
                <w:sz w:val="22"/>
                <w:szCs w:val="22"/>
                <w:highlight w:val="none"/>
              </w:rPr>
              <w:t>、安全性：符合相关的安全性和性能标准（GB 9706.1-2020），确保患者和医护人员的安全。同时，具备生理报警和技术报警功能，通过声音、文字和灯光3种方式进行报警。</w:t>
            </w:r>
          </w:p>
          <w:p w14:paraId="55E57883">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13</w:t>
            </w:r>
            <w:r>
              <w:rPr>
                <w:rFonts w:hint="eastAsia" w:ascii="仿宋" w:hAnsi="仿宋" w:eastAsia="仿宋" w:cs="宋体"/>
                <w:color w:val="auto"/>
                <w:sz w:val="22"/>
                <w:szCs w:val="22"/>
                <w:highlight w:val="none"/>
              </w:rPr>
              <w:t>、数据记录与传输：可存储24小时连续ECG波形，数据可导出至电脑查看。同时，支持连接中央站</w:t>
            </w:r>
            <w:r>
              <w:rPr>
                <w:rFonts w:hint="eastAsia" w:ascii="仿宋" w:hAnsi="仿宋" w:eastAsia="仿宋" w:cs="宋体"/>
                <w:color w:val="auto"/>
                <w:sz w:val="22"/>
                <w:szCs w:val="22"/>
                <w:highlight w:val="none"/>
                <w:lang w:eastAsia="zh-CN"/>
              </w:rPr>
              <w:t>，</w:t>
            </w:r>
            <w:r>
              <w:rPr>
                <w:rFonts w:hint="eastAsia" w:ascii="仿宋" w:hAnsi="仿宋" w:eastAsia="仿宋" w:cs="宋体"/>
                <w:color w:val="auto"/>
                <w:sz w:val="22"/>
                <w:szCs w:val="22"/>
                <w:highlight w:val="none"/>
                <w:lang w:val="en-US" w:eastAsia="zh-CN"/>
              </w:rPr>
              <w:t>中央站的接口为8080或8081或8083</w:t>
            </w:r>
            <w:r>
              <w:rPr>
                <w:rFonts w:hint="eastAsia" w:ascii="仿宋" w:hAnsi="仿宋" w:eastAsia="仿宋" w:cs="宋体"/>
                <w:color w:val="auto"/>
                <w:sz w:val="22"/>
                <w:szCs w:val="22"/>
                <w:highlight w:val="none"/>
              </w:rPr>
              <w:t>，与科室床旁监护仪共用监护网络，实现数据的实时共享和远程监控。</w:t>
            </w:r>
          </w:p>
          <w:p w14:paraId="5D2EFE06">
            <w:pPr>
              <w:pStyle w:val="7"/>
              <w:spacing w:line="400" w:lineRule="exact"/>
              <w:ind w:firstLine="0" w:firstLineChars="0"/>
              <w:jc w:val="left"/>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rPr>
              <w:t>1</w:t>
            </w:r>
            <w:r>
              <w:rPr>
                <w:rFonts w:hint="eastAsia" w:ascii="仿宋" w:hAnsi="仿宋" w:eastAsia="仿宋" w:cs="宋体"/>
                <w:color w:val="auto"/>
                <w:sz w:val="22"/>
                <w:szCs w:val="22"/>
                <w:highlight w:val="none"/>
                <w:lang w:val="en-US" w:eastAsia="zh-CN"/>
              </w:rPr>
              <w:t>4</w:t>
            </w:r>
            <w:r>
              <w:rPr>
                <w:rFonts w:hint="eastAsia" w:ascii="仿宋" w:hAnsi="仿宋" w:eastAsia="仿宋" w:cs="宋体"/>
                <w:color w:val="auto"/>
                <w:sz w:val="22"/>
                <w:szCs w:val="22"/>
                <w:highlight w:val="none"/>
              </w:rPr>
              <w:t>、防尘防水性能：</w:t>
            </w:r>
            <w:r>
              <w:rPr>
                <w:rFonts w:hint="eastAsia" w:ascii="仿宋" w:hAnsi="仿宋" w:eastAsia="仿宋" w:cs="宋体"/>
                <w:color w:val="auto"/>
                <w:sz w:val="22"/>
                <w:szCs w:val="22"/>
                <w:highlight w:val="none"/>
                <w:lang w:val="en-US" w:eastAsia="zh-CN"/>
              </w:rPr>
              <w:t>≥IP44，符合GB/T 4208-2017《外壳防护等级（IP代码）》标准要求</w:t>
            </w:r>
            <w:r>
              <w:rPr>
                <w:rFonts w:hint="eastAsia" w:ascii="仿宋" w:hAnsi="仿宋" w:eastAsia="仿宋" w:cs="宋体"/>
                <w:color w:val="auto"/>
                <w:sz w:val="22"/>
                <w:szCs w:val="22"/>
                <w:highlight w:val="none"/>
              </w:rPr>
              <w:t>。</w:t>
            </w:r>
          </w:p>
          <w:p w14:paraId="74EA314F">
            <w:pPr>
              <w:pStyle w:val="7"/>
              <w:numPr>
                <w:ilvl w:val="0"/>
                <w:numId w:val="0"/>
              </w:numPr>
              <w:spacing w:line="400" w:lineRule="exact"/>
              <w:jc w:val="left"/>
              <w:rPr>
                <w:rFonts w:hint="eastAsia" w:ascii="仿宋" w:hAnsi="仿宋" w:eastAsia="仿宋"/>
                <w:color w:val="auto"/>
                <w:kern w:val="0"/>
                <w:sz w:val="22"/>
                <w:szCs w:val="22"/>
                <w:highlight w:val="none"/>
              </w:rPr>
            </w:pPr>
            <w:r>
              <w:rPr>
                <w:rFonts w:hint="eastAsia" w:ascii="仿宋" w:hAnsi="仿宋" w:eastAsia="仿宋" w:cs="宋体"/>
                <w:color w:val="auto"/>
                <w:sz w:val="22"/>
                <w:szCs w:val="22"/>
                <w:highlight w:val="none"/>
              </w:rPr>
              <w:t>1</w:t>
            </w:r>
            <w:r>
              <w:rPr>
                <w:rFonts w:hint="eastAsia" w:ascii="仿宋" w:hAnsi="仿宋" w:eastAsia="仿宋" w:cs="宋体"/>
                <w:color w:val="auto"/>
                <w:sz w:val="22"/>
                <w:szCs w:val="22"/>
                <w:highlight w:val="none"/>
                <w:lang w:val="en-US" w:eastAsia="zh-CN"/>
              </w:rPr>
              <w:t>5</w:t>
            </w:r>
            <w:r>
              <w:rPr>
                <w:rFonts w:hint="eastAsia" w:ascii="仿宋" w:hAnsi="仿宋" w:eastAsia="仿宋" w:cs="宋体"/>
                <w:color w:val="auto"/>
                <w:sz w:val="22"/>
                <w:szCs w:val="22"/>
                <w:highlight w:val="none"/>
              </w:rPr>
              <w:t>、抗跌落性能：裸机可承受6面0.75m跌落冲击，确保在紧急转运过程中设备的稳定性和可靠性。</w:t>
            </w:r>
          </w:p>
        </w:tc>
      </w:tr>
      <w:tr w14:paraId="5579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1B63C190">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12</w:t>
            </w:r>
          </w:p>
        </w:tc>
        <w:tc>
          <w:tcPr>
            <w:tcW w:w="1112" w:type="dxa"/>
            <w:vAlign w:val="center"/>
          </w:tcPr>
          <w:p w14:paraId="3BAA1793">
            <w:pPr>
              <w:pStyle w:val="7"/>
              <w:spacing w:line="400" w:lineRule="exact"/>
              <w:ind w:firstLine="0" w:firstLineChars="0"/>
              <w:jc w:val="left"/>
              <w:rPr>
                <w:rFonts w:hint="eastAsia" w:ascii="仿宋" w:hAnsi="仿宋" w:eastAsia="仿宋"/>
                <w:color w:val="auto"/>
                <w:kern w:val="0"/>
                <w:sz w:val="22"/>
                <w:szCs w:val="22"/>
                <w:highlight w:val="none"/>
              </w:rPr>
            </w:pPr>
            <w:r>
              <w:rPr>
                <w:rFonts w:hint="eastAsia" w:ascii="仿宋" w:hAnsi="仿宋" w:eastAsia="仿宋"/>
                <w:color w:val="auto"/>
                <w:kern w:val="0"/>
                <w:sz w:val="22"/>
                <w:szCs w:val="22"/>
                <w:highlight w:val="none"/>
                <w:lang w:val="en-US" w:eastAsia="zh-CN"/>
              </w:rPr>
              <w:t>便携式吸引器</w:t>
            </w:r>
          </w:p>
        </w:tc>
        <w:tc>
          <w:tcPr>
            <w:tcW w:w="7714" w:type="dxa"/>
            <w:vAlign w:val="center"/>
          </w:tcPr>
          <w:p w14:paraId="242CF5E8">
            <w:pPr>
              <w:pStyle w:val="7"/>
              <w:numPr>
                <w:ilvl w:val="0"/>
                <w:numId w:val="0"/>
              </w:numPr>
              <w:spacing w:line="400" w:lineRule="exact"/>
              <w:ind w:firstLine="0" w:firstLineChars="0"/>
              <w:jc w:val="left"/>
              <w:rPr>
                <w:rFonts w:hint="eastAsia" w:ascii="仿宋" w:hAnsi="仿宋" w:eastAsia="仿宋" w:cs="宋体"/>
                <w:b w:val="0"/>
                <w:bCs w:val="0"/>
                <w:color w:val="auto"/>
                <w:sz w:val="22"/>
                <w:szCs w:val="22"/>
                <w:highlight w:val="none"/>
                <w:lang w:val="en-US" w:eastAsia="zh-CN"/>
              </w:rPr>
            </w:pPr>
            <w:r>
              <w:rPr>
                <w:rFonts w:hint="eastAsia" w:ascii="仿宋" w:hAnsi="仿宋" w:eastAsia="仿宋" w:cs="宋体"/>
                <w:color w:val="auto"/>
                <w:sz w:val="22"/>
                <w:szCs w:val="22"/>
                <w:highlight w:val="none"/>
              </w:rPr>
              <w:t>★</w:t>
            </w:r>
            <w:r>
              <w:rPr>
                <w:rFonts w:hint="eastAsia" w:ascii="仿宋" w:hAnsi="仿宋" w:eastAsia="仿宋" w:cs="宋体"/>
                <w:b w:val="0"/>
                <w:bCs w:val="0"/>
                <w:color w:val="auto"/>
                <w:sz w:val="22"/>
                <w:szCs w:val="22"/>
                <w:highlight w:val="none"/>
                <w:lang w:val="en-US" w:eastAsia="zh-CN"/>
              </w:rPr>
              <w:t>1、数量：一台/辆。</w:t>
            </w:r>
          </w:p>
          <w:p w14:paraId="11159349">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stheme="minorBidi"/>
                <w:color w:val="auto"/>
                <w:kern w:val="0"/>
                <w:sz w:val="22"/>
                <w:szCs w:val="22"/>
                <w:lang w:val="en-US" w:eastAsia="zh-CN" w:bidi="ar-SA"/>
              </w:rPr>
              <w:t>2</w:t>
            </w:r>
            <w:r>
              <w:rPr>
                <w:rFonts w:ascii="仿宋" w:hAnsi="仿宋" w:eastAsia="仿宋" w:cstheme="minorBidi"/>
                <w:color w:val="auto"/>
                <w:kern w:val="0"/>
                <w:sz w:val="22"/>
                <w:szCs w:val="22"/>
                <w:lang w:val="en-US" w:eastAsia="zh-CN" w:bidi="ar-SA"/>
              </w:rPr>
              <w:t>、</w:t>
            </w:r>
            <w:r>
              <w:rPr>
                <w:rFonts w:hint="eastAsia" w:ascii="仿宋" w:hAnsi="仿宋" w:eastAsia="仿宋"/>
                <w:color w:val="auto"/>
                <w:kern w:val="0"/>
                <w:sz w:val="22"/>
                <w:szCs w:val="22"/>
                <w:highlight w:val="none"/>
              </w:rPr>
              <w:t>便携式吸引器由负压源、负压表、负压调节阀、收集容器（含防溢流装置）、过滤器、吸引管道和吸痰管等组成；</w:t>
            </w:r>
          </w:p>
          <w:p w14:paraId="64AFCE00">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stheme="minorBidi"/>
                <w:color w:val="auto"/>
                <w:kern w:val="0"/>
                <w:sz w:val="22"/>
                <w:szCs w:val="22"/>
                <w:lang w:val="en-US" w:eastAsia="zh-CN" w:bidi="ar-SA"/>
              </w:rPr>
              <w:t>3</w:t>
            </w:r>
            <w:r>
              <w:rPr>
                <w:rFonts w:ascii="仿宋" w:hAnsi="仿宋" w:eastAsia="仿宋" w:cstheme="minorBidi"/>
                <w:color w:val="auto"/>
                <w:kern w:val="0"/>
                <w:sz w:val="22"/>
                <w:szCs w:val="22"/>
                <w:lang w:val="en-US" w:eastAsia="zh-CN" w:bidi="ar-SA"/>
              </w:rPr>
              <w:t>、</w:t>
            </w:r>
            <w:r>
              <w:rPr>
                <w:rFonts w:hint="eastAsia" w:ascii="仿宋" w:hAnsi="仿宋" w:eastAsia="仿宋"/>
                <w:color w:val="auto"/>
                <w:kern w:val="0"/>
                <w:sz w:val="22"/>
                <w:szCs w:val="22"/>
                <w:highlight w:val="none"/>
              </w:rPr>
              <w:t>极限负压值</w:t>
            </w:r>
            <w:r>
              <w:rPr>
                <w:rFonts w:ascii="仿宋" w:hAnsi="仿宋" w:eastAsia="仿宋"/>
                <w:color w:val="auto"/>
                <w:kern w:val="0"/>
                <w:sz w:val="22"/>
                <w:szCs w:val="22"/>
                <w:highlight w:val="none"/>
              </w:rPr>
              <w:t>：</w:t>
            </w:r>
            <w:r>
              <w:rPr>
                <w:rFonts w:hint="eastAsia" w:ascii="仿宋" w:hAnsi="仿宋" w:eastAsia="仿宋"/>
                <w:color w:val="auto"/>
                <w:kern w:val="0"/>
                <w:sz w:val="22"/>
                <w:szCs w:val="22"/>
                <w:highlight w:val="none"/>
                <w:lang w:val="en-US" w:eastAsia="zh-CN"/>
              </w:rPr>
              <w:t>不低于0.08MPa或600mmHg</w:t>
            </w:r>
            <w:r>
              <w:rPr>
                <w:rFonts w:hint="eastAsia" w:ascii="仿宋" w:hAnsi="仿宋" w:eastAsia="仿宋"/>
                <w:color w:val="auto"/>
                <w:kern w:val="0"/>
                <w:sz w:val="22"/>
                <w:szCs w:val="22"/>
                <w:highlight w:val="none"/>
              </w:rPr>
              <w:t>；</w:t>
            </w:r>
          </w:p>
          <w:p w14:paraId="3630BB68">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stheme="minorBidi"/>
                <w:color w:val="auto"/>
                <w:kern w:val="0"/>
                <w:sz w:val="22"/>
                <w:szCs w:val="22"/>
                <w:lang w:val="en-US" w:eastAsia="zh-CN" w:bidi="ar-SA"/>
              </w:rPr>
              <w:t>4</w:t>
            </w:r>
            <w:r>
              <w:rPr>
                <w:rFonts w:ascii="仿宋" w:hAnsi="仿宋" w:eastAsia="仿宋" w:cstheme="minorBidi"/>
                <w:color w:val="auto"/>
                <w:kern w:val="0"/>
                <w:sz w:val="22"/>
                <w:szCs w:val="22"/>
                <w:lang w:val="en-US" w:eastAsia="zh-CN" w:bidi="ar-SA"/>
              </w:rPr>
              <w:t>、</w:t>
            </w:r>
            <w:r>
              <w:rPr>
                <w:rFonts w:hint="eastAsia" w:ascii="仿宋" w:hAnsi="仿宋" w:eastAsia="仿宋"/>
                <w:color w:val="auto"/>
                <w:kern w:val="0"/>
                <w:sz w:val="22"/>
                <w:szCs w:val="22"/>
                <w:highlight w:val="none"/>
              </w:rPr>
              <w:t>负压调节范围：应能在0.02MPa至极限负压值之间任意调节。</w:t>
            </w:r>
          </w:p>
          <w:p w14:paraId="5CA240BA">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stheme="minorBidi"/>
                <w:color w:val="auto"/>
                <w:kern w:val="0"/>
                <w:sz w:val="22"/>
                <w:szCs w:val="22"/>
                <w:lang w:val="en-US" w:eastAsia="zh-CN" w:bidi="ar-SA"/>
              </w:rPr>
              <w:t>5</w:t>
            </w:r>
            <w:r>
              <w:rPr>
                <w:rFonts w:ascii="仿宋" w:hAnsi="仿宋" w:eastAsia="仿宋" w:cstheme="minorBidi"/>
                <w:color w:val="auto"/>
                <w:kern w:val="0"/>
                <w:sz w:val="22"/>
                <w:szCs w:val="22"/>
                <w:lang w:val="en-US" w:eastAsia="zh-CN" w:bidi="ar-SA"/>
              </w:rPr>
              <w:t>、</w:t>
            </w:r>
            <w:r>
              <w:rPr>
                <w:rFonts w:hint="eastAsia" w:ascii="仿宋" w:hAnsi="仿宋" w:eastAsia="仿宋"/>
                <w:color w:val="auto"/>
                <w:kern w:val="0"/>
                <w:sz w:val="22"/>
                <w:szCs w:val="22"/>
                <w:highlight w:val="none"/>
              </w:rPr>
              <w:t>瞬时抽气速率：不低于20L/min；</w:t>
            </w:r>
          </w:p>
          <w:p w14:paraId="6335CBB3">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stheme="minorBidi"/>
                <w:color w:val="auto"/>
                <w:kern w:val="0"/>
                <w:sz w:val="22"/>
                <w:szCs w:val="22"/>
                <w:lang w:val="en-US" w:eastAsia="zh-CN" w:bidi="ar-SA"/>
              </w:rPr>
              <w:t>6</w:t>
            </w:r>
            <w:r>
              <w:rPr>
                <w:rFonts w:ascii="仿宋" w:hAnsi="仿宋" w:eastAsia="仿宋" w:cstheme="minorBidi"/>
                <w:color w:val="auto"/>
                <w:kern w:val="0"/>
                <w:sz w:val="22"/>
                <w:szCs w:val="22"/>
                <w:lang w:val="en-US" w:eastAsia="zh-CN" w:bidi="ar-SA"/>
              </w:rPr>
              <w:t>、</w:t>
            </w:r>
            <w:r>
              <w:rPr>
                <w:rFonts w:hint="eastAsia" w:ascii="仿宋" w:hAnsi="仿宋" w:eastAsia="仿宋"/>
                <w:color w:val="auto"/>
                <w:kern w:val="0"/>
                <w:sz w:val="22"/>
                <w:szCs w:val="22"/>
                <w:highlight w:val="none"/>
              </w:rPr>
              <w:t>启动能力：在极限负压条件下，吸引器应能正常启动。</w:t>
            </w:r>
          </w:p>
          <w:p w14:paraId="5D2E1FFB">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stheme="minorBidi"/>
                <w:color w:val="auto"/>
                <w:kern w:val="0"/>
                <w:sz w:val="22"/>
                <w:szCs w:val="22"/>
                <w:lang w:val="en-US" w:eastAsia="zh-CN" w:bidi="ar-SA"/>
              </w:rPr>
              <w:t>7</w:t>
            </w:r>
            <w:r>
              <w:rPr>
                <w:rFonts w:ascii="仿宋" w:hAnsi="仿宋" w:eastAsia="仿宋" w:cstheme="minorBidi"/>
                <w:color w:val="auto"/>
                <w:kern w:val="0"/>
                <w:sz w:val="22"/>
                <w:szCs w:val="22"/>
                <w:lang w:val="en-US" w:eastAsia="zh-CN" w:bidi="ar-SA"/>
              </w:rPr>
              <w:t>、</w:t>
            </w:r>
            <w:r>
              <w:rPr>
                <w:rFonts w:hint="eastAsia" w:ascii="仿宋" w:hAnsi="仿宋" w:eastAsia="仿宋"/>
                <w:color w:val="auto"/>
                <w:kern w:val="0"/>
                <w:sz w:val="22"/>
                <w:szCs w:val="22"/>
                <w:highlight w:val="none"/>
              </w:rPr>
              <w:t>内置电池工作时间：电池充足后，在满负荷条件下运行，工作时间应不少于60分钟或更长；</w:t>
            </w:r>
          </w:p>
          <w:p w14:paraId="04E4DC8F">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stheme="minorBidi"/>
                <w:color w:val="auto"/>
                <w:kern w:val="0"/>
                <w:sz w:val="22"/>
                <w:szCs w:val="22"/>
                <w:lang w:val="en-US" w:eastAsia="zh-CN" w:bidi="ar-SA"/>
              </w:rPr>
              <w:t>8</w:t>
            </w:r>
            <w:r>
              <w:rPr>
                <w:rFonts w:ascii="仿宋" w:hAnsi="仿宋" w:eastAsia="仿宋" w:cstheme="minorBidi"/>
                <w:color w:val="auto"/>
                <w:kern w:val="0"/>
                <w:sz w:val="22"/>
                <w:szCs w:val="22"/>
                <w:lang w:val="en-US" w:eastAsia="zh-CN" w:bidi="ar-SA"/>
              </w:rPr>
              <w:t>、</w:t>
            </w:r>
            <w:r>
              <w:rPr>
                <w:rFonts w:hint="eastAsia" w:ascii="仿宋" w:hAnsi="仿宋" w:eastAsia="仿宋"/>
                <w:color w:val="auto"/>
                <w:kern w:val="0"/>
                <w:sz w:val="22"/>
                <w:szCs w:val="22"/>
                <w:highlight w:val="none"/>
              </w:rPr>
              <w:t>贮液瓶：采用透明硬质塑料制成，便于拆卸、清洗和携带，容量为1000mL。</w:t>
            </w:r>
          </w:p>
          <w:p w14:paraId="21F6739D">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stheme="minorBidi"/>
                <w:color w:val="auto"/>
                <w:kern w:val="0"/>
                <w:sz w:val="22"/>
                <w:szCs w:val="22"/>
                <w:lang w:val="en-US" w:eastAsia="zh-CN" w:bidi="ar-SA"/>
              </w:rPr>
              <w:t>9</w:t>
            </w:r>
            <w:r>
              <w:rPr>
                <w:rFonts w:ascii="仿宋" w:hAnsi="仿宋" w:eastAsia="仿宋" w:cstheme="minorBidi"/>
                <w:color w:val="auto"/>
                <w:kern w:val="0"/>
                <w:sz w:val="22"/>
                <w:szCs w:val="22"/>
                <w:lang w:val="en-US" w:eastAsia="zh-CN" w:bidi="ar-SA"/>
              </w:rPr>
              <w:t>、</w:t>
            </w:r>
            <w:r>
              <w:rPr>
                <w:rFonts w:hint="eastAsia" w:ascii="仿宋" w:hAnsi="仿宋" w:eastAsia="仿宋"/>
                <w:color w:val="auto"/>
                <w:kern w:val="0"/>
                <w:sz w:val="22"/>
                <w:szCs w:val="22"/>
                <w:highlight w:val="none"/>
              </w:rPr>
              <w:t>电源：包括交流电源和直流电源，以及机内电池。</w:t>
            </w:r>
          </w:p>
          <w:p w14:paraId="6CDDB88D">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hint="eastAsia" w:ascii="仿宋" w:hAnsi="仿宋" w:eastAsia="仿宋" w:cstheme="minorBidi"/>
                <w:color w:val="auto"/>
                <w:kern w:val="0"/>
                <w:sz w:val="22"/>
                <w:szCs w:val="22"/>
                <w:lang w:val="en-US" w:eastAsia="zh-CN" w:bidi="ar-SA"/>
              </w:rPr>
              <w:t>10</w:t>
            </w:r>
            <w:r>
              <w:rPr>
                <w:rFonts w:ascii="仿宋" w:hAnsi="仿宋" w:eastAsia="仿宋" w:cstheme="minorBidi"/>
                <w:color w:val="auto"/>
                <w:kern w:val="0"/>
                <w:sz w:val="22"/>
                <w:szCs w:val="22"/>
                <w:lang w:val="en-US" w:eastAsia="zh-CN" w:bidi="ar-SA"/>
              </w:rPr>
              <w:t>、</w:t>
            </w:r>
            <w:r>
              <w:rPr>
                <w:rFonts w:hint="eastAsia" w:ascii="仿宋" w:hAnsi="仿宋" w:eastAsia="仿宋"/>
                <w:color w:val="auto"/>
                <w:kern w:val="0"/>
                <w:sz w:val="22"/>
                <w:szCs w:val="22"/>
                <w:highlight w:val="none"/>
              </w:rPr>
              <w:t>噪声：≤65dB(A)。</w:t>
            </w:r>
          </w:p>
          <w:p w14:paraId="3A104191">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ascii="仿宋" w:hAnsi="仿宋" w:eastAsia="仿宋" w:cstheme="minorBidi"/>
                <w:color w:val="auto"/>
                <w:kern w:val="0"/>
                <w:sz w:val="22"/>
                <w:szCs w:val="22"/>
                <w:lang w:val="en-US" w:eastAsia="zh-CN" w:bidi="ar-SA"/>
              </w:rPr>
              <w:t>1</w:t>
            </w:r>
            <w:r>
              <w:rPr>
                <w:rFonts w:hint="eastAsia" w:ascii="仿宋" w:hAnsi="仿宋" w:eastAsia="仿宋" w:cstheme="minorBidi"/>
                <w:color w:val="auto"/>
                <w:kern w:val="0"/>
                <w:sz w:val="22"/>
                <w:szCs w:val="22"/>
                <w:lang w:val="en-US" w:eastAsia="zh-CN" w:bidi="ar-SA"/>
              </w:rPr>
              <w:t>1</w:t>
            </w:r>
            <w:r>
              <w:rPr>
                <w:rFonts w:ascii="仿宋" w:hAnsi="仿宋" w:eastAsia="仿宋" w:cstheme="minorBidi"/>
                <w:color w:val="auto"/>
                <w:kern w:val="0"/>
                <w:sz w:val="22"/>
                <w:szCs w:val="22"/>
                <w:lang w:val="en-US" w:eastAsia="zh-CN" w:bidi="ar-SA"/>
              </w:rPr>
              <w:t>、</w:t>
            </w:r>
            <w:r>
              <w:rPr>
                <w:rFonts w:hint="eastAsia" w:ascii="仿宋" w:hAnsi="仿宋" w:eastAsia="仿宋"/>
                <w:color w:val="auto"/>
                <w:kern w:val="0"/>
                <w:sz w:val="22"/>
                <w:szCs w:val="22"/>
                <w:highlight w:val="none"/>
              </w:rPr>
              <w:t>无油润滑负压泵：采用无油润滑负压泵作为负压源，可以长时间连续运行且不会产生正压。</w:t>
            </w:r>
          </w:p>
          <w:p w14:paraId="6791E8DE">
            <w:pPr>
              <w:pStyle w:val="7"/>
              <w:numPr>
                <w:ilvl w:val="0"/>
                <w:numId w:val="0"/>
              </w:numPr>
              <w:spacing w:line="400" w:lineRule="exact"/>
              <w:ind w:firstLine="0" w:firstLineChars="0"/>
              <w:jc w:val="left"/>
              <w:rPr>
                <w:rFonts w:ascii="仿宋" w:hAnsi="仿宋" w:eastAsia="仿宋"/>
                <w:color w:val="auto"/>
                <w:kern w:val="0"/>
                <w:sz w:val="22"/>
                <w:szCs w:val="22"/>
                <w:highlight w:val="none"/>
              </w:rPr>
            </w:pPr>
            <w:r>
              <w:rPr>
                <w:rFonts w:ascii="仿宋" w:hAnsi="仿宋" w:eastAsia="仿宋" w:cstheme="minorBidi"/>
                <w:color w:val="auto"/>
                <w:kern w:val="0"/>
                <w:sz w:val="22"/>
                <w:szCs w:val="22"/>
                <w:lang w:val="en-US" w:eastAsia="zh-CN" w:bidi="ar-SA"/>
              </w:rPr>
              <w:t>1</w:t>
            </w:r>
            <w:r>
              <w:rPr>
                <w:rFonts w:hint="eastAsia" w:ascii="仿宋" w:hAnsi="仿宋" w:eastAsia="仿宋" w:cstheme="minorBidi"/>
                <w:color w:val="auto"/>
                <w:kern w:val="0"/>
                <w:sz w:val="22"/>
                <w:szCs w:val="22"/>
                <w:lang w:val="en-US" w:eastAsia="zh-CN" w:bidi="ar-SA"/>
              </w:rPr>
              <w:t>2</w:t>
            </w:r>
            <w:r>
              <w:rPr>
                <w:rFonts w:ascii="仿宋" w:hAnsi="仿宋" w:eastAsia="仿宋" w:cstheme="minorBidi"/>
                <w:color w:val="auto"/>
                <w:kern w:val="0"/>
                <w:sz w:val="22"/>
                <w:szCs w:val="22"/>
                <w:lang w:val="en-US" w:eastAsia="zh-CN" w:bidi="ar-SA"/>
              </w:rPr>
              <w:t>、</w:t>
            </w:r>
            <w:r>
              <w:rPr>
                <w:rFonts w:hint="eastAsia" w:ascii="仿宋" w:hAnsi="仿宋" w:eastAsia="仿宋"/>
                <w:color w:val="auto"/>
                <w:kern w:val="0"/>
                <w:sz w:val="22"/>
                <w:szCs w:val="22"/>
                <w:highlight w:val="none"/>
              </w:rPr>
              <w:t>多种供电方式：产品具备交流、直流和机内电池三种供电方式。</w:t>
            </w:r>
          </w:p>
          <w:p w14:paraId="3878FF0E">
            <w:pPr>
              <w:pStyle w:val="7"/>
              <w:spacing w:line="400" w:lineRule="exact"/>
              <w:ind w:firstLine="0" w:firstLineChars="0"/>
              <w:jc w:val="left"/>
              <w:rPr>
                <w:rFonts w:hint="eastAsia" w:ascii="仿宋" w:hAnsi="仿宋" w:eastAsia="仿宋"/>
                <w:color w:val="auto"/>
                <w:kern w:val="0"/>
                <w:sz w:val="22"/>
                <w:szCs w:val="22"/>
                <w:highlight w:val="none"/>
              </w:rPr>
            </w:pPr>
            <w:r>
              <w:rPr>
                <w:rFonts w:hint="eastAsia" w:ascii="仿宋" w:hAnsi="仿宋" w:eastAsia="仿宋"/>
                <w:color w:val="auto"/>
                <w:kern w:val="0"/>
                <w:sz w:val="22"/>
                <w:szCs w:val="22"/>
                <w:highlight w:val="none"/>
                <w:lang w:val="en-US" w:eastAsia="zh-CN"/>
              </w:rPr>
              <w:t>13、</w:t>
            </w:r>
            <w:r>
              <w:rPr>
                <w:rFonts w:hint="eastAsia" w:ascii="仿宋" w:hAnsi="仿宋" w:eastAsia="仿宋"/>
                <w:color w:val="auto"/>
                <w:kern w:val="0"/>
                <w:sz w:val="22"/>
                <w:szCs w:val="22"/>
                <w:highlight w:val="none"/>
              </w:rPr>
              <w:t>恒压限流充电：电池采用恒压限流充电方式，可间断累加充电且具备电池电量指示功能。</w:t>
            </w:r>
          </w:p>
        </w:tc>
      </w:tr>
      <w:tr w14:paraId="0D7D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65" w:type="dxa"/>
            <w:vAlign w:val="center"/>
          </w:tcPr>
          <w:p w14:paraId="5D6D6973">
            <w:pPr>
              <w:pStyle w:val="7"/>
              <w:spacing w:line="400" w:lineRule="exact"/>
              <w:ind w:firstLine="0" w:firstLineChars="0"/>
              <w:jc w:val="center"/>
              <w:rPr>
                <w:rFonts w:hint="eastAsia" w:ascii="仿宋" w:hAnsi="仿宋" w:eastAsia="仿宋" w:cs="宋体"/>
                <w:color w:val="auto"/>
                <w:sz w:val="22"/>
                <w:szCs w:val="22"/>
                <w:highlight w:val="none"/>
              </w:rPr>
            </w:pPr>
            <w:r>
              <w:rPr>
                <w:rFonts w:hint="eastAsia" w:ascii="仿宋" w:hAnsi="仿宋" w:eastAsia="仿宋" w:cs="宋体"/>
                <w:color w:val="auto"/>
                <w:sz w:val="22"/>
                <w:szCs w:val="22"/>
                <w:highlight w:val="none"/>
                <w:lang w:val="en-US" w:eastAsia="zh-CN"/>
              </w:rPr>
              <w:t>13</w:t>
            </w:r>
          </w:p>
        </w:tc>
        <w:tc>
          <w:tcPr>
            <w:tcW w:w="1112" w:type="dxa"/>
            <w:vAlign w:val="center"/>
          </w:tcPr>
          <w:p w14:paraId="6B8F366E">
            <w:pPr>
              <w:pStyle w:val="7"/>
              <w:spacing w:line="400" w:lineRule="exact"/>
              <w:ind w:firstLine="0" w:firstLineChars="0"/>
              <w:jc w:val="left"/>
              <w:rPr>
                <w:rFonts w:hint="eastAsia" w:ascii="仿宋" w:hAnsi="仿宋" w:eastAsia="仿宋"/>
                <w:color w:val="auto"/>
                <w:kern w:val="0"/>
                <w:sz w:val="22"/>
                <w:szCs w:val="22"/>
                <w:highlight w:val="none"/>
              </w:rPr>
            </w:pPr>
            <w:r>
              <w:rPr>
                <w:rFonts w:hint="eastAsia" w:ascii="仿宋" w:hAnsi="仿宋" w:eastAsia="仿宋"/>
                <w:color w:val="auto"/>
                <w:kern w:val="0"/>
                <w:sz w:val="22"/>
                <w:szCs w:val="22"/>
                <w:highlight w:val="none"/>
                <w:lang w:val="en-US" w:eastAsia="zh-CN"/>
              </w:rPr>
              <w:t>心电图机</w:t>
            </w:r>
          </w:p>
        </w:tc>
        <w:tc>
          <w:tcPr>
            <w:tcW w:w="7714" w:type="dxa"/>
            <w:vAlign w:val="center"/>
          </w:tcPr>
          <w:p w14:paraId="2D825079">
            <w:pPr>
              <w:numPr>
                <w:ilvl w:val="0"/>
                <w:numId w:val="0"/>
              </w:numPr>
              <w:spacing w:line="400" w:lineRule="exact"/>
              <w:jc w:val="left"/>
              <w:rPr>
                <w:rFonts w:hint="eastAsia" w:ascii="仿宋" w:hAnsi="仿宋" w:eastAsia="仿宋" w:cs="宋体"/>
                <w:b w:val="0"/>
                <w:bCs w:val="0"/>
                <w:color w:val="auto"/>
                <w:sz w:val="22"/>
                <w:szCs w:val="22"/>
                <w:highlight w:val="none"/>
                <w:lang w:val="en-US" w:eastAsia="zh-CN"/>
              </w:rPr>
            </w:pPr>
            <w:r>
              <w:rPr>
                <w:rFonts w:hint="eastAsia" w:ascii="仿宋" w:hAnsi="仿宋" w:eastAsia="仿宋" w:cs="宋体"/>
                <w:color w:val="auto"/>
                <w:sz w:val="22"/>
                <w:szCs w:val="22"/>
                <w:highlight w:val="none"/>
              </w:rPr>
              <w:t>★</w:t>
            </w:r>
            <w:r>
              <w:rPr>
                <w:rFonts w:hint="eastAsia" w:ascii="仿宋" w:hAnsi="仿宋" w:eastAsia="仿宋"/>
                <w:color w:val="auto"/>
                <w:kern w:val="0"/>
                <w:sz w:val="22"/>
                <w:szCs w:val="22"/>
                <w:highlight w:val="none"/>
                <w:lang w:val="en-US" w:eastAsia="zh-CN" w:bidi="ar-SA"/>
              </w:rPr>
              <w:t>1、</w:t>
            </w:r>
            <w:r>
              <w:rPr>
                <w:rFonts w:hint="eastAsia" w:ascii="仿宋" w:hAnsi="仿宋" w:eastAsia="仿宋" w:cs="宋体"/>
                <w:b w:val="0"/>
                <w:bCs w:val="0"/>
                <w:color w:val="auto"/>
                <w:sz w:val="22"/>
                <w:szCs w:val="22"/>
                <w:highlight w:val="none"/>
                <w:lang w:val="en-US" w:eastAsia="zh-CN"/>
              </w:rPr>
              <w:t>数量：一台/辆。</w:t>
            </w:r>
          </w:p>
          <w:p w14:paraId="204732D3">
            <w:pPr>
              <w:numPr>
                <w:ilvl w:val="0"/>
                <w:numId w:val="0"/>
              </w:numPr>
              <w:spacing w:line="400" w:lineRule="exact"/>
              <w:jc w:val="left"/>
              <w:rPr>
                <w:rFonts w:ascii="仿宋" w:hAnsi="仿宋" w:eastAsia="仿宋"/>
                <w:color w:val="auto"/>
                <w:kern w:val="0"/>
                <w:sz w:val="22"/>
                <w:highlight w:val="none"/>
              </w:rPr>
            </w:pPr>
            <w:r>
              <w:rPr>
                <w:rFonts w:hint="eastAsia" w:ascii="仿宋" w:hAnsi="仿宋" w:eastAsia="仿宋"/>
                <w:color w:val="auto"/>
                <w:kern w:val="0"/>
                <w:sz w:val="22"/>
                <w:szCs w:val="22"/>
                <w:highlight w:val="none"/>
                <w:lang w:val="en-US" w:eastAsia="zh-CN" w:bidi="ar-SA"/>
              </w:rPr>
              <w:t>2</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lang w:val="en-US" w:eastAsia="zh-CN"/>
              </w:rPr>
              <w:t>心电图机应能在交流100V~240V、50/60Hz的电压范围内正常工作，同时也应具备直流电源功能，内置可充电锂离子电池，确保在无交流电源的情况下也能持续工作一定时间（24小时）</w:t>
            </w:r>
            <w:r>
              <w:rPr>
                <w:rFonts w:hint="eastAsia" w:ascii="仿宋" w:hAnsi="仿宋" w:eastAsia="仿宋"/>
                <w:color w:val="auto"/>
                <w:kern w:val="0"/>
                <w:sz w:val="22"/>
                <w:highlight w:val="none"/>
              </w:rPr>
              <w:t>。</w:t>
            </w:r>
          </w:p>
          <w:p w14:paraId="49AF06A3">
            <w:pPr>
              <w:numPr>
                <w:ilvl w:val="0"/>
                <w:numId w:val="0"/>
              </w:numPr>
              <w:spacing w:line="400" w:lineRule="exact"/>
              <w:jc w:val="left"/>
              <w:rPr>
                <w:rFonts w:ascii="仿宋" w:hAnsi="仿宋" w:eastAsia="仿宋"/>
                <w:color w:val="auto"/>
                <w:kern w:val="0"/>
                <w:sz w:val="22"/>
                <w:highlight w:val="none"/>
              </w:rPr>
            </w:pPr>
            <w:r>
              <w:rPr>
                <w:rFonts w:hint="eastAsia" w:ascii="仿宋" w:hAnsi="仿宋" w:eastAsia="仿宋"/>
                <w:color w:val="auto"/>
                <w:kern w:val="0"/>
                <w:sz w:val="22"/>
                <w:szCs w:val="22"/>
                <w:highlight w:val="none"/>
                <w:lang w:val="en-US" w:eastAsia="zh-CN" w:bidi="ar-SA"/>
              </w:rPr>
              <w:t>3</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环境适应性：</w:t>
            </w:r>
            <w:r>
              <w:rPr>
                <w:rFonts w:hint="eastAsia" w:ascii="仿宋" w:hAnsi="仿宋" w:eastAsia="仿宋"/>
                <w:color w:val="auto"/>
                <w:kern w:val="0"/>
                <w:sz w:val="22"/>
                <w:highlight w:val="none"/>
                <w:lang w:val="en-US" w:eastAsia="zh-CN"/>
              </w:rPr>
              <w:t>心电图机能在室温5℃-40℃、相对湿度25%-80%的环境下正常工作</w:t>
            </w:r>
            <w:r>
              <w:rPr>
                <w:rFonts w:hint="eastAsia" w:ascii="仿宋" w:hAnsi="仿宋" w:eastAsia="仿宋"/>
                <w:color w:val="auto"/>
                <w:kern w:val="0"/>
                <w:sz w:val="22"/>
                <w:highlight w:val="none"/>
              </w:rPr>
              <w:t>。</w:t>
            </w:r>
          </w:p>
          <w:p w14:paraId="4D5FCAFC">
            <w:pPr>
              <w:numPr>
                <w:ilvl w:val="0"/>
                <w:numId w:val="0"/>
              </w:numPr>
              <w:spacing w:line="400" w:lineRule="exact"/>
              <w:jc w:val="left"/>
              <w:rPr>
                <w:rFonts w:ascii="仿宋" w:hAnsi="仿宋" w:eastAsia="仿宋"/>
                <w:color w:val="auto"/>
                <w:kern w:val="0"/>
                <w:sz w:val="22"/>
                <w:highlight w:val="none"/>
              </w:rPr>
            </w:pPr>
            <w:r>
              <w:rPr>
                <w:rFonts w:hint="eastAsia" w:ascii="仿宋" w:hAnsi="仿宋" w:eastAsia="仿宋"/>
                <w:color w:val="auto"/>
                <w:kern w:val="0"/>
                <w:sz w:val="22"/>
                <w:szCs w:val="22"/>
                <w:highlight w:val="none"/>
                <w:lang w:val="en-US" w:eastAsia="zh-CN" w:bidi="ar-SA"/>
              </w:rPr>
              <w:t>4</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输入通道：标准12导联心电信号同步采集。</w:t>
            </w:r>
          </w:p>
          <w:p w14:paraId="49812444">
            <w:pPr>
              <w:numPr>
                <w:ilvl w:val="0"/>
                <w:numId w:val="0"/>
              </w:numPr>
              <w:spacing w:line="400" w:lineRule="exact"/>
              <w:jc w:val="left"/>
              <w:rPr>
                <w:rFonts w:ascii="仿宋" w:hAnsi="仿宋" w:eastAsia="仿宋"/>
                <w:color w:val="auto"/>
                <w:kern w:val="0"/>
                <w:sz w:val="22"/>
                <w:highlight w:val="none"/>
              </w:rPr>
            </w:pPr>
            <w:r>
              <w:rPr>
                <w:rFonts w:hint="eastAsia" w:ascii="仿宋" w:hAnsi="仿宋" w:eastAsia="仿宋"/>
                <w:color w:val="auto"/>
                <w:kern w:val="0"/>
                <w:sz w:val="22"/>
                <w:szCs w:val="22"/>
                <w:highlight w:val="none"/>
                <w:lang w:val="en-US" w:eastAsia="zh-CN" w:bidi="ar-SA"/>
              </w:rPr>
              <w:t>5</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导联选择：支持手动/自动选择导联，以及Nehb、Cabrera等不同的导联体系。</w:t>
            </w:r>
          </w:p>
          <w:p w14:paraId="59A8C413">
            <w:pPr>
              <w:numPr>
                <w:ilvl w:val="0"/>
                <w:numId w:val="0"/>
              </w:numPr>
              <w:spacing w:line="400" w:lineRule="exact"/>
              <w:jc w:val="left"/>
              <w:rPr>
                <w:rFonts w:ascii="仿宋" w:hAnsi="仿宋" w:eastAsia="仿宋"/>
                <w:color w:val="auto"/>
                <w:kern w:val="0"/>
                <w:sz w:val="22"/>
                <w:highlight w:val="none"/>
              </w:rPr>
            </w:pPr>
            <w:r>
              <w:rPr>
                <w:rFonts w:hint="eastAsia" w:ascii="仿宋" w:hAnsi="仿宋" w:eastAsia="仿宋"/>
                <w:color w:val="auto"/>
                <w:kern w:val="0"/>
                <w:sz w:val="22"/>
                <w:szCs w:val="22"/>
                <w:highlight w:val="none"/>
                <w:lang w:val="en-US" w:eastAsia="zh-CN" w:bidi="ar-SA"/>
              </w:rPr>
              <w:t>6</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输入阻抗：≥100MΩ（IOHz），以确保心电图信号的准确性。</w:t>
            </w:r>
          </w:p>
          <w:p w14:paraId="015D7BCB">
            <w:pPr>
              <w:numPr>
                <w:ilvl w:val="0"/>
                <w:numId w:val="0"/>
              </w:numPr>
              <w:spacing w:line="400" w:lineRule="exact"/>
              <w:jc w:val="left"/>
              <w:rPr>
                <w:rFonts w:ascii="仿宋" w:hAnsi="仿宋" w:eastAsia="仿宋"/>
                <w:color w:val="auto"/>
                <w:kern w:val="0"/>
                <w:sz w:val="22"/>
                <w:highlight w:val="none"/>
              </w:rPr>
            </w:pPr>
            <w:r>
              <w:rPr>
                <w:rFonts w:hint="eastAsia" w:ascii="仿宋" w:hAnsi="仿宋" w:eastAsia="仿宋"/>
                <w:color w:val="auto"/>
                <w:kern w:val="0"/>
                <w:sz w:val="22"/>
                <w:szCs w:val="22"/>
                <w:highlight w:val="none"/>
                <w:lang w:val="en-US" w:eastAsia="zh-CN" w:bidi="ar-SA"/>
              </w:rPr>
              <w:t>7</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频率响应：一般在0.05300Hz（+0.4dB-3.0dB）范围内，能够准确记录人体心电波形。</w:t>
            </w:r>
          </w:p>
          <w:p w14:paraId="23F18206">
            <w:pPr>
              <w:numPr>
                <w:ilvl w:val="0"/>
                <w:numId w:val="0"/>
              </w:numPr>
              <w:spacing w:line="400" w:lineRule="exact"/>
              <w:jc w:val="left"/>
              <w:rPr>
                <w:rFonts w:ascii="仿宋" w:hAnsi="仿宋" w:eastAsia="仿宋"/>
                <w:color w:val="auto"/>
                <w:kern w:val="0"/>
                <w:sz w:val="22"/>
                <w:highlight w:val="none"/>
              </w:rPr>
            </w:pPr>
            <w:r>
              <w:rPr>
                <w:rFonts w:hint="eastAsia" w:ascii="仿宋" w:hAnsi="仿宋" w:eastAsia="仿宋"/>
                <w:color w:val="auto"/>
                <w:kern w:val="0"/>
                <w:sz w:val="22"/>
                <w:szCs w:val="22"/>
                <w:highlight w:val="none"/>
                <w:lang w:val="en-US" w:eastAsia="zh-CN" w:bidi="ar-SA"/>
              </w:rPr>
              <w:t>8</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A/D转换：高位数的A/D转换器（24bit）能够提供心电图信号数字化处理。</w:t>
            </w:r>
          </w:p>
          <w:p w14:paraId="4B3EFA43">
            <w:pPr>
              <w:numPr>
                <w:ilvl w:val="0"/>
                <w:numId w:val="0"/>
              </w:numPr>
              <w:spacing w:line="400" w:lineRule="exact"/>
              <w:jc w:val="left"/>
              <w:rPr>
                <w:rFonts w:ascii="仿宋" w:hAnsi="仿宋" w:eastAsia="仿宋"/>
                <w:color w:val="auto"/>
                <w:kern w:val="0"/>
                <w:sz w:val="22"/>
                <w:highlight w:val="none"/>
              </w:rPr>
            </w:pPr>
            <w:r>
              <w:rPr>
                <w:rFonts w:hint="eastAsia" w:ascii="仿宋" w:hAnsi="仿宋" w:eastAsia="仿宋"/>
                <w:color w:val="auto"/>
                <w:kern w:val="0"/>
                <w:sz w:val="22"/>
                <w:szCs w:val="22"/>
                <w:highlight w:val="none"/>
                <w:lang w:val="en-US" w:eastAsia="zh-CN" w:bidi="ar-SA"/>
              </w:rPr>
              <w:t>9</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采样率：</w:t>
            </w:r>
            <w:r>
              <w:rPr>
                <w:rFonts w:hint="eastAsia" w:ascii="仿宋" w:hAnsi="仿宋" w:eastAsia="仿宋"/>
                <w:color w:val="auto"/>
                <w:kern w:val="0"/>
                <w:sz w:val="22"/>
                <w:highlight w:val="none"/>
                <w:lang w:val="en-US" w:eastAsia="zh-CN"/>
              </w:rPr>
              <w:t>每导联的采样率应足够高（16kHz），以确保心电图信号的完整性和准确性</w:t>
            </w:r>
            <w:r>
              <w:rPr>
                <w:rFonts w:hint="eastAsia" w:ascii="仿宋" w:hAnsi="仿宋" w:eastAsia="仿宋"/>
                <w:color w:val="auto"/>
                <w:kern w:val="0"/>
                <w:sz w:val="22"/>
                <w:highlight w:val="none"/>
              </w:rPr>
              <w:t>。</w:t>
            </w:r>
          </w:p>
          <w:p w14:paraId="76A64129">
            <w:pPr>
              <w:numPr>
                <w:ilvl w:val="0"/>
                <w:numId w:val="0"/>
              </w:numPr>
              <w:spacing w:line="400" w:lineRule="exact"/>
              <w:jc w:val="left"/>
              <w:rPr>
                <w:rFonts w:ascii="仿宋" w:hAnsi="仿宋" w:eastAsia="仿宋"/>
                <w:color w:val="auto"/>
                <w:kern w:val="0"/>
                <w:sz w:val="22"/>
                <w:highlight w:val="none"/>
              </w:rPr>
            </w:pPr>
            <w:r>
              <w:rPr>
                <w:rFonts w:hint="eastAsia" w:ascii="仿宋" w:hAnsi="仿宋" w:eastAsia="仿宋"/>
                <w:color w:val="auto"/>
                <w:kern w:val="0"/>
                <w:sz w:val="22"/>
                <w:szCs w:val="22"/>
                <w:highlight w:val="none"/>
                <w:lang w:val="en-US" w:eastAsia="zh-CN" w:bidi="ar-SA"/>
              </w:rPr>
              <w:t>10</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灵敏度选择：心电图机应具备多种灵敏度选择（1.25、2.5、5、10、20、10/5、自动等），以适应不同患者的心电图特征。</w:t>
            </w:r>
          </w:p>
          <w:p w14:paraId="194A6400">
            <w:pPr>
              <w:numPr>
                <w:ilvl w:val="0"/>
                <w:numId w:val="0"/>
              </w:numPr>
              <w:spacing w:line="400" w:lineRule="exact"/>
              <w:jc w:val="left"/>
              <w:rPr>
                <w:rFonts w:ascii="仿宋" w:hAnsi="仿宋" w:eastAsia="仿宋"/>
                <w:color w:val="auto"/>
                <w:kern w:val="0"/>
                <w:sz w:val="22"/>
                <w:highlight w:val="none"/>
              </w:rPr>
            </w:pPr>
            <w:r>
              <w:rPr>
                <w:rFonts w:ascii="仿宋" w:hAnsi="仿宋" w:eastAsia="仿宋"/>
                <w:color w:val="auto"/>
                <w:kern w:val="0"/>
                <w:sz w:val="22"/>
                <w:szCs w:val="22"/>
                <w:highlight w:val="none"/>
                <w:lang w:val="en-US" w:eastAsia="zh-CN" w:bidi="ar-SA"/>
              </w:rPr>
              <w:t>1</w:t>
            </w:r>
            <w:r>
              <w:rPr>
                <w:rFonts w:hint="eastAsia" w:ascii="仿宋" w:hAnsi="仿宋" w:eastAsia="仿宋"/>
                <w:color w:val="auto"/>
                <w:kern w:val="0"/>
                <w:sz w:val="22"/>
                <w:szCs w:val="22"/>
                <w:highlight w:val="none"/>
                <w:lang w:val="en-US" w:eastAsia="zh-CN" w:bidi="ar-SA"/>
              </w:rPr>
              <w:t>1</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显示器：</w:t>
            </w:r>
            <w:r>
              <w:rPr>
                <w:rFonts w:hint="eastAsia" w:ascii="仿宋" w:hAnsi="仿宋" w:eastAsia="仿宋"/>
                <w:color w:val="auto"/>
                <w:kern w:val="0"/>
                <w:sz w:val="22"/>
                <w:highlight w:val="none"/>
                <w:lang w:val="en-US" w:eastAsia="zh-CN"/>
              </w:rPr>
              <w:t>应具备彩色液晶显示屏</w:t>
            </w:r>
            <w:r>
              <w:rPr>
                <w:rFonts w:hint="eastAsia" w:ascii="仿宋" w:hAnsi="仿宋" w:eastAsia="仿宋"/>
                <w:color w:val="auto"/>
                <w:kern w:val="0"/>
                <w:sz w:val="22"/>
                <w:highlight w:val="none"/>
              </w:rPr>
              <w:t>，支持背景网格显示，能够同屏显示12导同步心电波形。</w:t>
            </w:r>
          </w:p>
          <w:p w14:paraId="0CF0543F">
            <w:pPr>
              <w:numPr>
                <w:ilvl w:val="0"/>
                <w:numId w:val="0"/>
              </w:numPr>
              <w:spacing w:line="400" w:lineRule="exact"/>
              <w:jc w:val="left"/>
              <w:rPr>
                <w:rFonts w:ascii="仿宋" w:hAnsi="仿宋" w:eastAsia="仿宋"/>
                <w:color w:val="auto"/>
                <w:kern w:val="0"/>
                <w:sz w:val="22"/>
                <w:highlight w:val="none"/>
              </w:rPr>
            </w:pPr>
            <w:r>
              <w:rPr>
                <w:rFonts w:ascii="仿宋" w:hAnsi="仿宋" w:eastAsia="仿宋"/>
                <w:color w:val="auto"/>
                <w:kern w:val="0"/>
                <w:sz w:val="22"/>
                <w:szCs w:val="22"/>
                <w:highlight w:val="none"/>
                <w:lang w:val="en-US" w:eastAsia="zh-CN" w:bidi="ar-SA"/>
              </w:rPr>
              <w:t>1</w:t>
            </w:r>
            <w:r>
              <w:rPr>
                <w:rFonts w:hint="eastAsia" w:ascii="仿宋" w:hAnsi="仿宋" w:eastAsia="仿宋"/>
                <w:color w:val="auto"/>
                <w:kern w:val="0"/>
                <w:sz w:val="22"/>
                <w:szCs w:val="22"/>
                <w:highlight w:val="none"/>
                <w:lang w:val="en-US" w:eastAsia="zh-CN" w:bidi="ar-SA"/>
              </w:rPr>
              <w:t>2</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记录器：</w:t>
            </w:r>
            <w:r>
              <w:rPr>
                <w:rFonts w:hint="eastAsia" w:ascii="仿宋" w:hAnsi="仿宋" w:eastAsia="仿宋"/>
                <w:color w:val="auto"/>
                <w:kern w:val="0"/>
                <w:sz w:val="22"/>
                <w:highlight w:val="none"/>
                <w:lang w:val="en-US" w:eastAsia="zh-CN"/>
              </w:rPr>
              <w:t>配备热敏式点阵打印机，支持多种走纸速度（5、6.25、10、12.5、25、50mm/s等）和记录通道（3X4、3X4+1R、3X4+3R、6X2、6X2+1R、12X1等）。同时具备在无网格纸上打印网格的功能</w:t>
            </w:r>
            <w:r>
              <w:rPr>
                <w:rFonts w:hint="eastAsia" w:ascii="仿宋" w:hAnsi="仿宋" w:eastAsia="仿宋"/>
                <w:color w:val="auto"/>
                <w:kern w:val="0"/>
                <w:sz w:val="22"/>
                <w:highlight w:val="none"/>
              </w:rPr>
              <w:t>。</w:t>
            </w:r>
          </w:p>
          <w:p w14:paraId="3C8032E6">
            <w:pPr>
              <w:numPr>
                <w:ilvl w:val="0"/>
                <w:numId w:val="0"/>
              </w:numPr>
              <w:spacing w:line="400" w:lineRule="exact"/>
              <w:jc w:val="left"/>
              <w:rPr>
                <w:rFonts w:ascii="仿宋" w:hAnsi="仿宋" w:eastAsia="仿宋"/>
                <w:color w:val="auto"/>
                <w:kern w:val="0"/>
                <w:sz w:val="22"/>
                <w:highlight w:val="none"/>
              </w:rPr>
            </w:pPr>
            <w:r>
              <w:rPr>
                <w:rFonts w:ascii="仿宋" w:hAnsi="仿宋" w:eastAsia="仿宋"/>
                <w:color w:val="auto"/>
                <w:kern w:val="0"/>
                <w:sz w:val="22"/>
                <w:szCs w:val="22"/>
                <w:highlight w:val="none"/>
                <w:lang w:val="en-US" w:eastAsia="zh-CN" w:bidi="ar-SA"/>
              </w:rPr>
              <w:t>1</w:t>
            </w:r>
            <w:r>
              <w:rPr>
                <w:rFonts w:hint="eastAsia" w:ascii="仿宋" w:hAnsi="仿宋" w:eastAsia="仿宋"/>
                <w:color w:val="auto"/>
                <w:kern w:val="0"/>
                <w:sz w:val="22"/>
                <w:szCs w:val="22"/>
                <w:highlight w:val="none"/>
                <w:lang w:val="en-US" w:eastAsia="zh-CN" w:bidi="ar-SA"/>
              </w:rPr>
              <w:t>3</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自动分析：具备12导联同步自动分析以及RR分析功能，能够自动测量和诊断心电图数据。</w:t>
            </w:r>
          </w:p>
          <w:p w14:paraId="6C4A2748">
            <w:pPr>
              <w:numPr>
                <w:ilvl w:val="0"/>
                <w:numId w:val="0"/>
              </w:numPr>
              <w:spacing w:line="400" w:lineRule="exact"/>
              <w:jc w:val="left"/>
              <w:rPr>
                <w:rFonts w:ascii="仿宋" w:hAnsi="仿宋" w:eastAsia="仿宋"/>
                <w:color w:val="auto"/>
                <w:kern w:val="0"/>
                <w:sz w:val="22"/>
                <w:highlight w:val="none"/>
              </w:rPr>
            </w:pPr>
            <w:r>
              <w:rPr>
                <w:rFonts w:ascii="仿宋" w:hAnsi="仿宋" w:eastAsia="仿宋"/>
                <w:color w:val="auto"/>
                <w:kern w:val="0"/>
                <w:sz w:val="22"/>
                <w:szCs w:val="22"/>
                <w:highlight w:val="none"/>
                <w:lang w:val="en-US" w:eastAsia="zh-CN" w:bidi="ar-SA"/>
              </w:rPr>
              <w:t>1</w:t>
            </w:r>
            <w:r>
              <w:rPr>
                <w:rFonts w:hint="eastAsia" w:ascii="仿宋" w:hAnsi="仿宋" w:eastAsia="仿宋"/>
                <w:color w:val="auto"/>
                <w:kern w:val="0"/>
                <w:sz w:val="22"/>
                <w:szCs w:val="22"/>
                <w:highlight w:val="none"/>
                <w:lang w:val="en-US" w:eastAsia="zh-CN" w:bidi="ar-SA"/>
              </w:rPr>
              <w:t>4</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便携性：外部隐藏式提手方便机器移动，适合在救护车等移动环境中使用。</w:t>
            </w:r>
          </w:p>
          <w:p w14:paraId="2A9F9DC3">
            <w:pPr>
              <w:numPr>
                <w:ilvl w:val="0"/>
                <w:numId w:val="0"/>
              </w:numPr>
              <w:spacing w:line="400" w:lineRule="exact"/>
              <w:jc w:val="left"/>
              <w:rPr>
                <w:rFonts w:ascii="仿宋" w:hAnsi="仿宋" w:eastAsia="仿宋"/>
                <w:color w:val="auto"/>
                <w:kern w:val="0"/>
                <w:sz w:val="22"/>
                <w:highlight w:val="none"/>
              </w:rPr>
            </w:pPr>
            <w:r>
              <w:rPr>
                <w:rFonts w:hint="eastAsia" w:ascii="仿宋" w:hAnsi="仿宋" w:eastAsia="仿宋" w:cs="宋体"/>
                <w:color w:val="auto"/>
                <w:sz w:val="22"/>
                <w:szCs w:val="22"/>
                <w:highlight w:val="none"/>
              </w:rPr>
              <w:t>★</w:t>
            </w:r>
            <w:r>
              <w:rPr>
                <w:rFonts w:ascii="仿宋" w:hAnsi="仿宋" w:eastAsia="仿宋"/>
                <w:color w:val="auto"/>
                <w:kern w:val="0"/>
                <w:sz w:val="22"/>
                <w:szCs w:val="22"/>
                <w:highlight w:val="none"/>
                <w:lang w:val="en-US" w:eastAsia="zh-CN" w:bidi="ar-SA"/>
              </w:rPr>
              <w:t>1</w:t>
            </w:r>
            <w:r>
              <w:rPr>
                <w:rFonts w:hint="eastAsia" w:ascii="仿宋" w:hAnsi="仿宋" w:eastAsia="仿宋"/>
                <w:color w:val="auto"/>
                <w:kern w:val="0"/>
                <w:sz w:val="22"/>
                <w:szCs w:val="22"/>
                <w:highlight w:val="none"/>
                <w:lang w:val="en-US" w:eastAsia="zh-CN" w:bidi="ar-SA"/>
              </w:rPr>
              <w:t>5</w:t>
            </w:r>
            <w:r>
              <w:rPr>
                <w:rFonts w:ascii="仿宋" w:hAnsi="仿宋" w:eastAsia="仿宋"/>
                <w:color w:val="auto"/>
                <w:kern w:val="0"/>
                <w:sz w:val="22"/>
                <w:szCs w:val="22"/>
                <w:highlight w:val="none"/>
                <w:lang w:val="en-US" w:eastAsia="zh-CN" w:bidi="ar-SA"/>
              </w:rPr>
              <w:t>、</w:t>
            </w:r>
            <w:r>
              <w:rPr>
                <w:rFonts w:hint="eastAsia" w:ascii="仿宋" w:hAnsi="仿宋" w:eastAsia="仿宋"/>
                <w:color w:val="auto"/>
                <w:kern w:val="0"/>
                <w:sz w:val="22"/>
                <w:highlight w:val="none"/>
              </w:rPr>
              <w:t>安全性：心电图机应符合相关的安全性和性能标准（</w:t>
            </w:r>
            <w:r>
              <w:rPr>
                <w:rFonts w:hint="eastAsia" w:ascii="仿宋" w:hAnsi="仿宋" w:eastAsia="仿宋" w:cs="宋体"/>
                <w:color w:val="auto"/>
                <w:sz w:val="22"/>
                <w:szCs w:val="22"/>
                <w:highlight w:val="none"/>
              </w:rPr>
              <w:t>GB 9706.1-2020</w:t>
            </w:r>
            <w:r>
              <w:rPr>
                <w:rFonts w:hint="eastAsia" w:ascii="仿宋" w:hAnsi="仿宋" w:eastAsia="仿宋"/>
                <w:color w:val="auto"/>
                <w:kern w:val="0"/>
                <w:sz w:val="22"/>
                <w:highlight w:val="none"/>
              </w:rPr>
              <w:t>），确保患者和医护人员的安全。</w:t>
            </w:r>
          </w:p>
          <w:p w14:paraId="4C011FA3">
            <w:pPr>
              <w:pStyle w:val="7"/>
              <w:numPr>
                <w:ilvl w:val="0"/>
                <w:numId w:val="0"/>
              </w:numPr>
              <w:spacing w:line="400" w:lineRule="exact"/>
              <w:ind w:left="0" w:leftChars="0" w:firstLine="0" w:firstLineChars="0"/>
              <w:jc w:val="left"/>
              <w:rPr>
                <w:rFonts w:hint="eastAsia" w:ascii="仿宋" w:hAnsi="仿宋" w:eastAsia="仿宋"/>
                <w:color w:val="auto"/>
                <w:kern w:val="0"/>
                <w:sz w:val="22"/>
                <w:szCs w:val="22"/>
                <w:highlight w:val="none"/>
              </w:rPr>
            </w:pPr>
            <w:r>
              <w:rPr>
                <w:rFonts w:hint="eastAsia" w:ascii="仿宋" w:hAnsi="仿宋" w:eastAsia="仿宋"/>
                <w:color w:val="auto"/>
                <w:kern w:val="0"/>
                <w:sz w:val="22"/>
                <w:szCs w:val="24"/>
                <w:highlight w:val="none"/>
                <w:lang w:val="en-US" w:eastAsia="zh-CN" w:bidi="ar-SA"/>
              </w:rPr>
              <w:t>16、</w:t>
            </w:r>
            <w:r>
              <w:rPr>
                <w:rFonts w:hint="eastAsia" w:ascii="仿宋" w:hAnsi="仿宋" w:eastAsia="仿宋"/>
                <w:color w:val="auto"/>
                <w:kern w:val="0"/>
                <w:sz w:val="22"/>
                <w:highlight w:val="none"/>
              </w:rPr>
              <w:t>设备内置存储器，存储病历不小于800例</w:t>
            </w:r>
            <w:r>
              <w:rPr>
                <w:rFonts w:hint="eastAsia" w:ascii="仿宋" w:hAnsi="仿宋" w:eastAsia="仿宋"/>
                <w:color w:val="auto"/>
                <w:kern w:val="0"/>
                <w:sz w:val="22"/>
                <w:highlight w:val="none"/>
                <w:lang w:eastAsia="zh-CN"/>
              </w:rPr>
              <w:t>。</w:t>
            </w:r>
          </w:p>
        </w:tc>
      </w:tr>
    </w:tbl>
    <w:p w14:paraId="09A58C15">
      <w:pPr>
        <w:widowControl/>
        <w:jc w:val="left"/>
        <w:rPr>
          <w:rFonts w:hint="eastAsia" w:ascii="仿宋" w:hAnsi="仿宋" w:eastAsia="仿宋" w:cs="宋体"/>
          <w:b/>
          <w:bCs/>
          <w:color w:val="auto"/>
          <w:sz w:val="22"/>
          <w:highlight w:val="none"/>
        </w:rPr>
      </w:pPr>
    </w:p>
    <w:p w14:paraId="6ED45407">
      <w:pPr>
        <w:widowControl/>
        <w:ind w:firstLine="442" w:firstLineChars="200"/>
        <w:jc w:val="left"/>
        <w:rPr>
          <w:rFonts w:hint="eastAsia" w:ascii="仿宋" w:hAnsi="仿宋" w:eastAsia="仿宋" w:cs="宋体"/>
          <w:b/>
          <w:bCs/>
          <w:color w:val="auto"/>
          <w:sz w:val="22"/>
          <w:highlight w:val="none"/>
        </w:rPr>
      </w:pPr>
      <w:r>
        <w:rPr>
          <w:rFonts w:hint="eastAsia" w:ascii="仿宋" w:hAnsi="仿宋" w:eastAsia="仿宋" w:cs="宋体"/>
          <w:b/>
          <w:bCs/>
          <w:color w:val="auto"/>
          <w:sz w:val="22"/>
          <w:highlight w:val="none"/>
          <w:lang w:val="en-US" w:eastAsia="zh-CN"/>
        </w:rPr>
        <w:t>4.1、</w:t>
      </w:r>
      <w:r>
        <w:rPr>
          <w:rFonts w:hint="eastAsia" w:ascii="仿宋" w:hAnsi="仿宋" w:eastAsia="仿宋" w:cs="宋体"/>
          <w:b/>
          <w:bCs/>
          <w:color w:val="auto"/>
          <w:sz w:val="22"/>
          <w:highlight w:val="none"/>
        </w:rPr>
        <w:t>配置要求</w:t>
      </w:r>
    </w:p>
    <w:tbl>
      <w:tblPr>
        <w:tblStyle w:val="4"/>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82"/>
        <w:gridCol w:w="1416"/>
        <w:gridCol w:w="7356"/>
      </w:tblGrid>
      <w:tr w14:paraId="048D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EE04A9D">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序号</w:t>
            </w:r>
          </w:p>
        </w:tc>
        <w:tc>
          <w:tcPr>
            <w:tcW w:w="1416" w:type="dxa"/>
            <w:tcBorders>
              <w:top w:val="single" w:color="auto" w:sz="4" w:space="0"/>
              <w:left w:val="single" w:color="auto" w:sz="4" w:space="0"/>
              <w:bottom w:val="single" w:color="auto" w:sz="4" w:space="0"/>
              <w:right w:val="single" w:color="auto" w:sz="4" w:space="0"/>
            </w:tcBorders>
            <w:vAlign w:val="center"/>
          </w:tcPr>
          <w:p w14:paraId="4E63639D">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设备名称</w:t>
            </w:r>
          </w:p>
        </w:tc>
        <w:tc>
          <w:tcPr>
            <w:tcW w:w="7356" w:type="dxa"/>
            <w:tcBorders>
              <w:top w:val="single" w:color="auto" w:sz="4" w:space="0"/>
              <w:left w:val="single" w:color="auto" w:sz="4" w:space="0"/>
              <w:bottom w:val="single" w:color="auto" w:sz="4" w:space="0"/>
              <w:right w:val="single" w:color="auto" w:sz="4" w:space="0"/>
            </w:tcBorders>
            <w:vAlign w:val="center"/>
          </w:tcPr>
          <w:p w14:paraId="35BD71E7">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主要功能\技术参数</w:t>
            </w:r>
          </w:p>
        </w:tc>
      </w:tr>
      <w:tr w14:paraId="1E77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454" w:type="dxa"/>
            <w:gridSpan w:val="3"/>
            <w:tcBorders>
              <w:top w:val="single" w:color="auto" w:sz="4" w:space="0"/>
              <w:left w:val="single" w:color="auto" w:sz="4" w:space="0"/>
              <w:bottom w:val="single" w:color="auto" w:sz="4" w:space="0"/>
              <w:right w:val="single" w:color="auto" w:sz="4" w:space="0"/>
            </w:tcBorders>
            <w:vAlign w:val="center"/>
          </w:tcPr>
          <w:p w14:paraId="06CDAD53">
            <w:pPr>
              <w:pStyle w:val="9"/>
              <w:spacing w:line="400" w:lineRule="exact"/>
              <w:rPr>
                <w:rFonts w:hint="eastAsia" w:ascii="仿宋" w:hAnsi="仿宋" w:cs="宋体"/>
                <w:b/>
                <w:bCs/>
                <w:color w:val="auto"/>
                <w:sz w:val="22"/>
                <w:szCs w:val="22"/>
                <w:highlight w:val="none"/>
              </w:rPr>
            </w:pPr>
            <w:r>
              <w:rPr>
                <w:rFonts w:hint="eastAsia" w:ascii="仿宋" w:hAnsi="仿宋" w:cs="宋体"/>
                <w:b/>
                <w:bCs/>
                <w:color w:val="auto"/>
                <w:sz w:val="22"/>
                <w:szCs w:val="22"/>
                <w:highlight w:val="none"/>
              </w:rPr>
              <w:t>担架及器械</w:t>
            </w:r>
          </w:p>
        </w:tc>
      </w:tr>
      <w:tr w14:paraId="6588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5D7513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c>
          <w:tcPr>
            <w:tcW w:w="1416" w:type="dxa"/>
            <w:tcBorders>
              <w:top w:val="single" w:color="auto" w:sz="4" w:space="0"/>
              <w:left w:val="single" w:color="auto" w:sz="4" w:space="0"/>
              <w:bottom w:val="single" w:color="auto" w:sz="4" w:space="0"/>
              <w:right w:val="single" w:color="auto" w:sz="4" w:space="0"/>
            </w:tcBorders>
            <w:vAlign w:val="center"/>
          </w:tcPr>
          <w:p w14:paraId="51A055D7">
            <w:pPr>
              <w:spacing w:line="400" w:lineRule="exact"/>
              <w:rPr>
                <w:rFonts w:hint="eastAsia" w:ascii="仿宋" w:hAnsi="仿宋" w:eastAsia="仿宋" w:cs="宋体"/>
                <w:color w:val="auto"/>
                <w:sz w:val="22"/>
                <w:highlight w:val="none"/>
              </w:rPr>
            </w:pPr>
            <w:r>
              <w:rPr>
                <w:rFonts w:hint="eastAsia" w:ascii="仿宋" w:hAnsi="仿宋" w:eastAsia="仿宋" w:cs="宋体"/>
                <w:color w:val="auto"/>
                <w:sz w:val="22"/>
                <w:highlight w:val="none"/>
              </w:rPr>
              <w:t>自动上车担架</w:t>
            </w:r>
          </w:p>
        </w:tc>
        <w:tc>
          <w:tcPr>
            <w:tcW w:w="7356" w:type="dxa"/>
            <w:tcBorders>
              <w:top w:val="single" w:color="auto" w:sz="4" w:space="0"/>
              <w:left w:val="single" w:color="auto" w:sz="4" w:space="0"/>
              <w:bottom w:val="single" w:color="auto" w:sz="4" w:space="0"/>
              <w:right w:val="single" w:color="auto" w:sz="4" w:space="0"/>
            </w:tcBorders>
            <w:vAlign w:val="center"/>
          </w:tcPr>
          <w:p w14:paraId="127BD506">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1、带有自动收折功能，上下救护车均可实现单人操控的车转运担架。</w:t>
            </w:r>
          </w:p>
          <w:p w14:paraId="1879D1F0">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2、主体框架结构设计，采用铬钢合金材质，亮黄色外喷漆，警示醒目。</w:t>
            </w:r>
          </w:p>
          <w:p w14:paraId="10E6E56B">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3、采用顺应性悬挂系统，床面上不同压力点均不会造成担架侧翻。</w:t>
            </w:r>
          </w:p>
          <w:p w14:paraId="31C6C90E">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▲4、分叉型前腿、分叉型弧形后腿，加强担架的吸震与负载能力，弧形弯腿作为担架折叠后的支撑点，减少对救护车地面的损伤；</w:t>
            </w:r>
          </w:p>
          <w:p w14:paraId="329D49D4">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5、担架各部位连接采用尼龙装置，增加各部件的灵活性，提高稳定性及安全性；</w:t>
            </w:r>
          </w:p>
          <w:p w14:paraId="0A9E86BA">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▲6、担架运行平稳，抗颠簸性强，四轮采用航空轮胎技术，碰撞时具有吸震补偿的效果。车轮直径≥190mm ，双后轮360°转向，携带制动系统，收折后具有自动收折回位功能。</w:t>
            </w:r>
          </w:p>
          <w:p w14:paraId="3AE1CD8D">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▲7、两节三段式床垫，采用高频焊接技术，增大病员的接触面积，外部材料为采用</w:t>
            </w:r>
            <w:r>
              <w:rPr>
                <w:rFonts w:hint="eastAsia" w:ascii="仿宋" w:hAnsi="仿宋" w:eastAsia="仿宋" w:cs="宋体"/>
                <w:color w:val="auto"/>
                <w:sz w:val="22"/>
                <w:highlight w:val="none"/>
                <w:lang w:val="en-US" w:eastAsia="zh-CN"/>
              </w:rPr>
              <w:t>氨纶或类似的弹性塑胶材料</w:t>
            </w:r>
            <w:r>
              <w:rPr>
                <w:rFonts w:hint="eastAsia" w:ascii="仿宋" w:hAnsi="仿宋" w:eastAsia="仿宋" w:cs="宋体"/>
                <w:color w:val="auto"/>
                <w:sz w:val="22"/>
                <w:highlight w:val="none"/>
              </w:rPr>
              <w:t>（具有防火，耐腐蚀的特点）。</w:t>
            </w:r>
          </w:p>
          <w:p w14:paraId="48ECE6D0">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▲8、承载式担架背板，可根据不同病情要求调整病员体位，九种模式可调；头部及上半身位置，0~75度可调，脚部0-15度可调。</w:t>
            </w:r>
          </w:p>
          <w:p w14:paraId="21801102">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9、</w:t>
            </w:r>
            <w:r>
              <w:rPr>
                <w:rFonts w:hint="eastAsia" w:ascii="仿宋" w:hAnsi="仿宋" w:eastAsia="仿宋" w:cs="宋体"/>
                <w:color w:val="auto"/>
                <w:sz w:val="22"/>
                <w:highlight w:val="none"/>
                <w:lang w:val="en-US" w:eastAsia="zh-CN"/>
              </w:rPr>
              <w:t>担架背板采用一次模压成型材料，安装于担架金属主体结构之上，病人床垫之下，可以避免骨折病人在转运过程中的二次伤害；可以直接在担架上进行心肺复苏</w:t>
            </w:r>
            <w:r>
              <w:rPr>
                <w:rFonts w:hint="eastAsia" w:ascii="仿宋" w:hAnsi="仿宋" w:eastAsia="仿宋" w:cs="宋体"/>
                <w:color w:val="auto"/>
                <w:sz w:val="22"/>
                <w:highlight w:val="none"/>
              </w:rPr>
              <w:t>。</w:t>
            </w:r>
          </w:p>
          <w:p w14:paraId="430A92D6">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10、收折后的担架，床面高度≤400mm；四点对称的支撑轮，提高担架抗车辆颠簸能力，病人舒适度高。</w:t>
            </w:r>
          </w:p>
          <w:p w14:paraId="73B07A1C">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11、</w:t>
            </w:r>
            <w:r>
              <w:rPr>
                <w:rFonts w:hint="eastAsia" w:ascii="仿宋" w:hAnsi="仿宋" w:eastAsia="仿宋" w:cs="宋体"/>
                <w:color w:val="auto"/>
                <w:sz w:val="22"/>
                <w:highlight w:val="none"/>
                <w:lang w:val="en-US" w:eastAsia="zh-CN"/>
              </w:rPr>
              <w:t>担架采用前后固定方式，节约医疗舱地面空间；通过10G调节盘调节后固定，便于担架在不同车辆上的通用</w:t>
            </w:r>
            <w:r>
              <w:rPr>
                <w:rFonts w:hint="eastAsia" w:ascii="仿宋" w:hAnsi="仿宋" w:eastAsia="仿宋" w:cs="宋体"/>
                <w:color w:val="auto"/>
                <w:sz w:val="22"/>
                <w:highlight w:val="none"/>
              </w:rPr>
              <w:t>。</w:t>
            </w:r>
          </w:p>
          <w:p w14:paraId="65DAA86A">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▲12、担架打开时前后轮之间轴距≥1030mm，保证担架在运行过程中的稳定性。</w:t>
            </w:r>
          </w:p>
          <w:p w14:paraId="738F637E">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▲13、担架尺寸：长度≥1970mm、宽度≥570mm</w:t>
            </w:r>
          </w:p>
          <w:p w14:paraId="58566238">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14、自身重量：≤32KG</w:t>
            </w:r>
          </w:p>
          <w:p w14:paraId="51D4706C">
            <w:pPr>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15、载重能力：≥200KG</w:t>
            </w:r>
          </w:p>
          <w:p w14:paraId="019812EC">
            <w:pPr>
              <w:pStyle w:val="9"/>
              <w:spacing w:line="400" w:lineRule="exact"/>
              <w:jc w:val="left"/>
              <w:rPr>
                <w:rFonts w:hint="eastAsia" w:ascii="仿宋" w:hAnsi="仿宋" w:cs="宋体"/>
                <w:color w:val="auto"/>
                <w:sz w:val="22"/>
                <w:szCs w:val="22"/>
                <w:highlight w:val="none"/>
              </w:rPr>
            </w:pPr>
            <w:r>
              <w:rPr>
                <w:rFonts w:hint="eastAsia" w:ascii="仿宋" w:hAnsi="仿宋" w:eastAsia="仿宋" w:cs="宋体"/>
                <w:color w:val="auto"/>
                <w:sz w:val="22"/>
                <w:highlight w:val="none"/>
              </w:rPr>
              <w:t>▲16、配置：前固定装置、后固定装置、床垫、可调节金属卡扣式安全带*2。</w:t>
            </w:r>
          </w:p>
        </w:tc>
      </w:tr>
      <w:tr w14:paraId="4E81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31C3311">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2</w:t>
            </w:r>
          </w:p>
        </w:tc>
        <w:tc>
          <w:tcPr>
            <w:tcW w:w="1416" w:type="dxa"/>
            <w:tcBorders>
              <w:top w:val="single" w:color="auto" w:sz="4" w:space="0"/>
              <w:left w:val="single" w:color="auto" w:sz="4" w:space="0"/>
              <w:bottom w:val="single" w:color="auto" w:sz="4" w:space="0"/>
              <w:right w:val="single" w:color="auto" w:sz="4" w:space="0"/>
            </w:tcBorders>
            <w:vAlign w:val="center"/>
          </w:tcPr>
          <w:p w14:paraId="2E064FE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铲式担架</w:t>
            </w:r>
          </w:p>
        </w:tc>
        <w:tc>
          <w:tcPr>
            <w:tcW w:w="7356" w:type="dxa"/>
            <w:tcBorders>
              <w:top w:val="single" w:color="auto" w:sz="4" w:space="0"/>
              <w:left w:val="single" w:color="auto" w:sz="4" w:space="0"/>
              <w:bottom w:val="single" w:color="auto" w:sz="4" w:space="0"/>
              <w:right w:val="single" w:color="auto" w:sz="4" w:space="0"/>
            </w:tcBorders>
            <w:vAlign w:val="center"/>
          </w:tcPr>
          <w:p w14:paraId="377C5CCB">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承重≥250kg</w:t>
            </w:r>
          </w:p>
        </w:tc>
      </w:tr>
      <w:tr w14:paraId="21C8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22904E4">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3</w:t>
            </w:r>
          </w:p>
        </w:tc>
        <w:tc>
          <w:tcPr>
            <w:tcW w:w="1416" w:type="dxa"/>
            <w:tcBorders>
              <w:top w:val="single" w:color="auto" w:sz="4" w:space="0"/>
              <w:left w:val="single" w:color="auto" w:sz="4" w:space="0"/>
              <w:bottom w:val="single" w:color="auto" w:sz="4" w:space="0"/>
              <w:right w:val="single" w:color="auto" w:sz="4" w:space="0"/>
            </w:tcBorders>
            <w:vAlign w:val="center"/>
          </w:tcPr>
          <w:p w14:paraId="7365C6EE">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楼梯担架</w:t>
            </w:r>
          </w:p>
        </w:tc>
        <w:tc>
          <w:tcPr>
            <w:tcW w:w="7356" w:type="dxa"/>
            <w:tcBorders>
              <w:top w:val="single" w:color="auto" w:sz="4" w:space="0"/>
              <w:left w:val="single" w:color="auto" w:sz="4" w:space="0"/>
              <w:bottom w:val="single" w:color="auto" w:sz="4" w:space="0"/>
              <w:right w:val="single" w:color="auto" w:sz="4" w:space="0"/>
            </w:tcBorders>
            <w:vAlign w:val="center"/>
          </w:tcPr>
          <w:p w14:paraId="7A4D7C1D">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承重≥160kg</w:t>
            </w:r>
          </w:p>
        </w:tc>
      </w:tr>
      <w:tr w14:paraId="79A1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CD06403">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4</w:t>
            </w:r>
          </w:p>
        </w:tc>
        <w:tc>
          <w:tcPr>
            <w:tcW w:w="1416" w:type="dxa"/>
            <w:tcBorders>
              <w:top w:val="single" w:color="auto" w:sz="4" w:space="0"/>
              <w:left w:val="single" w:color="auto" w:sz="4" w:space="0"/>
              <w:bottom w:val="single" w:color="auto" w:sz="4" w:space="0"/>
              <w:right w:val="single" w:color="auto" w:sz="4" w:space="0"/>
            </w:tcBorders>
            <w:vAlign w:val="center"/>
          </w:tcPr>
          <w:p w14:paraId="48BE1AD9">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输液瓶夹持器</w:t>
            </w:r>
          </w:p>
        </w:tc>
        <w:tc>
          <w:tcPr>
            <w:tcW w:w="7356" w:type="dxa"/>
            <w:tcBorders>
              <w:top w:val="single" w:color="auto" w:sz="4" w:space="0"/>
              <w:left w:val="single" w:color="auto" w:sz="4" w:space="0"/>
              <w:bottom w:val="single" w:color="auto" w:sz="4" w:space="0"/>
              <w:right w:val="single" w:color="auto" w:sz="4" w:space="0"/>
            </w:tcBorders>
            <w:vAlign w:val="center"/>
          </w:tcPr>
          <w:p w14:paraId="5D603AB7">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承重≥2.5kg</w:t>
            </w:r>
          </w:p>
        </w:tc>
      </w:tr>
      <w:tr w14:paraId="27BC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DBBB643">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5</w:t>
            </w:r>
          </w:p>
        </w:tc>
        <w:tc>
          <w:tcPr>
            <w:tcW w:w="1416" w:type="dxa"/>
            <w:tcBorders>
              <w:top w:val="single" w:color="auto" w:sz="4" w:space="0"/>
              <w:left w:val="single" w:color="auto" w:sz="4" w:space="0"/>
              <w:bottom w:val="single" w:color="auto" w:sz="4" w:space="0"/>
              <w:right w:val="single" w:color="auto" w:sz="4" w:space="0"/>
            </w:tcBorders>
            <w:vAlign w:val="center"/>
          </w:tcPr>
          <w:p w14:paraId="4A0C8254">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担架平台</w:t>
            </w:r>
          </w:p>
        </w:tc>
        <w:tc>
          <w:tcPr>
            <w:tcW w:w="7356" w:type="dxa"/>
            <w:tcBorders>
              <w:top w:val="single" w:color="auto" w:sz="4" w:space="0"/>
              <w:left w:val="single" w:color="auto" w:sz="4" w:space="0"/>
              <w:bottom w:val="single" w:color="auto" w:sz="4" w:space="0"/>
              <w:right w:val="single" w:color="auto" w:sz="4" w:space="0"/>
            </w:tcBorders>
            <w:vAlign w:val="center"/>
          </w:tcPr>
          <w:p w14:paraId="3CE35EE3">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铝合金材质,辅助担架上下车</w:t>
            </w:r>
          </w:p>
        </w:tc>
      </w:tr>
      <w:tr w14:paraId="6436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454" w:type="dxa"/>
            <w:gridSpan w:val="3"/>
            <w:tcBorders>
              <w:top w:val="single" w:color="auto" w:sz="4" w:space="0"/>
              <w:left w:val="single" w:color="auto" w:sz="4" w:space="0"/>
              <w:bottom w:val="single" w:color="auto" w:sz="4" w:space="0"/>
              <w:right w:val="single" w:color="auto" w:sz="4" w:space="0"/>
            </w:tcBorders>
            <w:vAlign w:val="center"/>
          </w:tcPr>
          <w:p w14:paraId="4BBA7117">
            <w:pPr>
              <w:pStyle w:val="9"/>
              <w:spacing w:line="400" w:lineRule="exact"/>
              <w:rPr>
                <w:rFonts w:hint="eastAsia" w:ascii="仿宋" w:hAnsi="仿宋" w:cs="宋体"/>
                <w:b/>
                <w:bCs/>
                <w:color w:val="auto"/>
                <w:sz w:val="22"/>
                <w:szCs w:val="22"/>
                <w:highlight w:val="none"/>
              </w:rPr>
            </w:pPr>
            <w:r>
              <w:rPr>
                <w:rFonts w:hint="eastAsia" w:ascii="仿宋" w:hAnsi="仿宋" w:cs="宋体"/>
                <w:b/>
                <w:bCs/>
                <w:color w:val="auto"/>
                <w:sz w:val="22"/>
                <w:szCs w:val="22"/>
                <w:highlight w:val="none"/>
              </w:rPr>
              <w:t>供氧设施</w:t>
            </w:r>
          </w:p>
        </w:tc>
      </w:tr>
      <w:tr w14:paraId="7CA0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4A106D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6</w:t>
            </w:r>
          </w:p>
        </w:tc>
        <w:tc>
          <w:tcPr>
            <w:tcW w:w="1416" w:type="dxa"/>
            <w:tcBorders>
              <w:top w:val="single" w:color="auto" w:sz="4" w:space="0"/>
              <w:left w:val="single" w:color="auto" w:sz="4" w:space="0"/>
              <w:bottom w:val="single" w:color="auto" w:sz="4" w:space="0"/>
              <w:right w:val="single" w:color="auto" w:sz="4" w:space="0"/>
            </w:tcBorders>
            <w:vAlign w:val="center"/>
          </w:tcPr>
          <w:p w14:paraId="236FECC4">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氧气瓶（铝瓶）</w:t>
            </w:r>
          </w:p>
        </w:tc>
        <w:tc>
          <w:tcPr>
            <w:tcW w:w="7356" w:type="dxa"/>
            <w:tcBorders>
              <w:top w:val="single" w:color="auto" w:sz="4" w:space="0"/>
              <w:left w:val="single" w:color="auto" w:sz="4" w:space="0"/>
              <w:bottom w:val="single" w:color="auto" w:sz="4" w:space="0"/>
              <w:right w:val="single" w:color="auto" w:sz="4" w:space="0"/>
            </w:tcBorders>
            <w:vAlign w:val="center"/>
          </w:tcPr>
          <w:p w14:paraId="1408B1AF">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公称压力15MPA</w:t>
            </w:r>
          </w:p>
        </w:tc>
      </w:tr>
      <w:tr w14:paraId="47BA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76DB515">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7</w:t>
            </w:r>
          </w:p>
        </w:tc>
        <w:tc>
          <w:tcPr>
            <w:tcW w:w="1416" w:type="dxa"/>
            <w:tcBorders>
              <w:top w:val="single" w:color="auto" w:sz="4" w:space="0"/>
              <w:left w:val="single" w:color="auto" w:sz="4" w:space="0"/>
              <w:bottom w:val="single" w:color="auto" w:sz="4" w:space="0"/>
              <w:right w:val="single" w:color="auto" w:sz="4" w:space="0"/>
            </w:tcBorders>
            <w:vAlign w:val="center"/>
          </w:tcPr>
          <w:p w14:paraId="14CA5353">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氧气终端</w:t>
            </w:r>
          </w:p>
        </w:tc>
        <w:tc>
          <w:tcPr>
            <w:tcW w:w="7356" w:type="dxa"/>
            <w:tcBorders>
              <w:top w:val="single" w:color="auto" w:sz="4" w:space="0"/>
              <w:left w:val="single" w:color="auto" w:sz="4" w:space="0"/>
              <w:bottom w:val="single" w:color="auto" w:sz="4" w:space="0"/>
              <w:right w:val="single" w:color="auto" w:sz="4" w:space="0"/>
            </w:tcBorders>
            <w:vAlign w:val="center"/>
          </w:tcPr>
          <w:p w14:paraId="17DE1C62">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快速插接式</w:t>
            </w:r>
          </w:p>
        </w:tc>
      </w:tr>
      <w:tr w14:paraId="342A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6F1363B">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8</w:t>
            </w:r>
          </w:p>
        </w:tc>
        <w:tc>
          <w:tcPr>
            <w:tcW w:w="1416" w:type="dxa"/>
            <w:tcBorders>
              <w:top w:val="single" w:color="auto" w:sz="4" w:space="0"/>
              <w:left w:val="single" w:color="auto" w:sz="4" w:space="0"/>
              <w:bottom w:val="single" w:color="auto" w:sz="4" w:space="0"/>
              <w:right w:val="single" w:color="auto" w:sz="4" w:space="0"/>
            </w:tcBorders>
            <w:vAlign w:val="center"/>
          </w:tcPr>
          <w:p w14:paraId="230182E4">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氧气吸入器</w:t>
            </w:r>
          </w:p>
        </w:tc>
        <w:tc>
          <w:tcPr>
            <w:tcW w:w="7356" w:type="dxa"/>
            <w:tcBorders>
              <w:top w:val="single" w:color="auto" w:sz="4" w:space="0"/>
              <w:left w:val="single" w:color="auto" w:sz="4" w:space="0"/>
              <w:bottom w:val="single" w:color="auto" w:sz="4" w:space="0"/>
              <w:right w:val="single" w:color="auto" w:sz="4" w:space="0"/>
            </w:tcBorders>
            <w:vAlign w:val="top"/>
          </w:tcPr>
          <w:p w14:paraId="33297843">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快速插接式</w:t>
            </w:r>
          </w:p>
        </w:tc>
      </w:tr>
      <w:tr w14:paraId="405B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E947431">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9</w:t>
            </w:r>
          </w:p>
        </w:tc>
        <w:tc>
          <w:tcPr>
            <w:tcW w:w="1416" w:type="dxa"/>
            <w:tcBorders>
              <w:top w:val="single" w:color="auto" w:sz="4" w:space="0"/>
              <w:left w:val="single" w:color="auto" w:sz="4" w:space="0"/>
              <w:bottom w:val="single" w:color="auto" w:sz="4" w:space="0"/>
              <w:right w:val="single" w:color="auto" w:sz="4" w:space="0"/>
            </w:tcBorders>
            <w:vAlign w:val="center"/>
          </w:tcPr>
          <w:p w14:paraId="6D7DC8A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呼吸机接口</w:t>
            </w:r>
          </w:p>
        </w:tc>
        <w:tc>
          <w:tcPr>
            <w:tcW w:w="7356" w:type="dxa"/>
            <w:tcBorders>
              <w:top w:val="single" w:color="auto" w:sz="4" w:space="0"/>
              <w:left w:val="single" w:color="auto" w:sz="4" w:space="0"/>
              <w:bottom w:val="single" w:color="auto" w:sz="4" w:space="0"/>
              <w:right w:val="single" w:color="auto" w:sz="4" w:space="0"/>
            </w:tcBorders>
            <w:vAlign w:val="top"/>
          </w:tcPr>
          <w:p w14:paraId="6F157D43">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快速插接式</w:t>
            </w:r>
          </w:p>
        </w:tc>
      </w:tr>
      <w:tr w14:paraId="57BC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454" w:type="dxa"/>
            <w:gridSpan w:val="3"/>
            <w:tcBorders>
              <w:top w:val="single" w:color="auto" w:sz="4" w:space="0"/>
              <w:left w:val="single" w:color="auto" w:sz="4" w:space="0"/>
              <w:bottom w:val="single" w:color="auto" w:sz="4" w:space="0"/>
              <w:right w:val="single" w:color="auto" w:sz="4" w:space="0"/>
            </w:tcBorders>
            <w:vAlign w:val="center"/>
          </w:tcPr>
          <w:p w14:paraId="76CF6D0A">
            <w:pPr>
              <w:pStyle w:val="9"/>
              <w:spacing w:line="400" w:lineRule="exact"/>
              <w:rPr>
                <w:rFonts w:hint="eastAsia" w:ascii="仿宋" w:hAnsi="仿宋" w:cs="宋体"/>
                <w:b/>
                <w:bCs/>
                <w:color w:val="auto"/>
                <w:sz w:val="22"/>
                <w:szCs w:val="22"/>
                <w:highlight w:val="none"/>
              </w:rPr>
            </w:pPr>
            <w:r>
              <w:rPr>
                <w:rFonts w:hint="eastAsia" w:ascii="仿宋" w:hAnsi="仿宋" w:cs="宋体"/>
                <w:b/>
                <w:bCs/>
                <w:color w:val="auto"/>
                <w:sz w:val="22"/>
                <w:szCs w:val="22"/>
                <w:highlight w:val="none"/>
              </w:rPr>
              <w:t>外观/警示系统</w:t>
            </w:r>
          </w:p>
        </w:tc>
      </w:tr>
      <w:tr w14:paraId="7D6E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A2E5E8B">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0</w:t>
            </w:r>
          </w:p>
        </w:tc>
        <w:tc>
          <w:tcPr>
            <w:tcW w:w="1416" w:type="dxa"/>
            <w:tcBorders>
              <w:top w:val="single" w:color="auto" w:sz="4" w:space="0"/>
              <w:left w:val="single" w:color="auto" w:sz="4" w:space="0"/>
              <w:bottom w:val="single" w:color="auto" w:sz="4" w:space="0"/>
              <w:right w:val="single" w:color="auto" w:sz="4" w:space="0"/>
            </w:tcBorders>
            <w:vAlign w:val="center"/>
          </w:tcPr>
          <w:p w14:paraId="36DA55D2">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警示灯具</w:t>
            </w:r>
          </w:p>
        </w:tc>
        <w:tc>
          <w:tcPr>
            <w:tcW w:w="7356" w:type="dxa"/>
            <w:tcBorders>
              <w:top w:val="single" w:color="auto" w:sz="4" w:space="0"/>
              <w:left w:val="single" w:color="auto" w:sz="4" w:space="0"/>
              <w:bottom w:val="single" w:color="auto" w:sz="4" w:space="0"/>
              <w:right w:val="single" w:color="auto" w:sz="4" w:space="0"/>
            </w:tcBorders>
            <w:vAlign w:val="center"/>
          </w:tcPr>
          <w:p w14:paraId="49EAFC8B">
            <w:pPr>
              <w:pStyle w:val="9"/>
              <w:numPr>
                <w:ilvl w:val="0"/>
                <w:numId w:val="1"/>
              </w:numPr>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车顶采用救护车专用整体冲压一体成型车顶，</w:t>
            </w:r>
            <w:r>
              <w:rPr>
                <w:rFonts w:hint="eastAsia" w:ascii="仿宋" w:hAnsi="仿宋" w:cs="宋体"/>
                <w:color w:val="auto"/>
                <w:sz w:val="22"/>
                <w:szCs w:val="22"/>
                <w:highlight w:val="none"/>
                <w:lang w:val="en-US" w:eastAsia="zh-CN"/>
              </w:rPr>
              <w:t>配备外挂式</w:t>
            </w:r>
            <w:r>
              <w:rPr>
                <w:rFonts w:hint="eastAsia" w:ascii="仿宋" w:hAnsi="仿宋" w:cs="宋体"/>
                <w:color w:val="auto"/>
                <w:sz w:val="22"/>
                <w:szCs w:val="22"/>
                <w:highlight w:val="none"/>
              </w:rPr>
              <w:t>警灯。</w:t>
            </w:r>
          </w:p>
          <w:p w14:paraId="368828D2">
            <w:pPr>
              <w:pStyle w:val="9"/>
              <w:spacing w:line="400" w:lineRule="exact"/>
              <w:jc w:val="left"/>
              <w:rPr>
                <w:rFonts w:hint="eastAsia" w:ascii="仿宋" w:hAnsi="仿宋" w:cs="宋体"/>
                <w:color w:val="auto"/>
                <w:sz w:val="22"/>
                <w:szCs w:val="22"/>
                <w:highlight w:val="none"/>
              </w:rPr>
            </w:pPr>
            <w:r>
              <w:rPr>
                <w:rFonts w:hint="eastAsia" w:ascii="仿宋" w:hAnsi="仿宋" w:eastAsia="仿宋" w:cs="宋体"/>
                <w:color w:val="auto"/>
                <w:sz w:val="22"/>
                <w:highlight w:val="none"/>
              </w:rPr>
              <w:t>▲</w:t>
            </w: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LED警灯：</w:t>
            </w:r>
            <w:r>
              <w:rPr>
                <w:rFonts w:hint="eastAsia" w:ascii="仿宋" w:hAnsi="仿宋" w:cs="宋体"/>
                <w:color w:val="auto"/>
                <w:sz w:val="22"/>
                <w:szCs w:val="22"/>
                <w:highlight w:val="none"/>
              </w:rPr>
              <w:t>车顶左右两侧安装</w:t>
            </w:r>
            <w:r>
              <w:rPr>
                <w:rFonts w:hint="eastAsia" w:ascii="仿宋" w:hAnsi="仿宋" w:cs="宋体"/>
                <w:color w:val="auto"/>
                <w:sz w:val="22"/>
                <w:szCs w:val="22"/>
                <w:highlight w:val="none"/>
                <w:lang w:val="en-US" w:eastAsia="zh-CN"/>
              </w:rPr>
              <w:t>≥</w:t>
            </w:r>
            <w:r>
              <w:rPr>
                <w:rFonts w:hint="eastAsia" w:ascii="仿宋" w:hAnsi="仿宋" w:cs="宋体"/>
                <w:color w:val="auto"/>
                <w:sz w:val="22"/>
                <w:szCs w:val="22"/>
                <w:highlight w:val="none"/>
              </w:rPr>
              <w:t>6盏蓝白双色方形十字形LED爆闪灯，车顶尾部安装</w:t>
            </w:r>
            <w:r>
              <w:rPr>
                <w:rFonts w:hint="eastAsia" w:ascii="仿宋" w:hAnsi="仿宋" w:cs="宋体"/>
                <w:color w:val="auto"/>
                <w:sz w:val="22"/>
                <w:szCs w:val="22"/>
                <w:highlight w:val="none"/>
                <w:lang w:val="en-US" w:eastAsia="zh-CN"/>
              </w:rPr>
              <w:t>≥</w:t>
            </w:r>
            <w:r>
              <w:rPr>
                <w:rFonts w:hint="eastAsia" w:ascii="仿宋" w:hAnsi="仿宋" w:cs="宋体"/>
                <w:color w:val="auto"/>
                <w:sz w:val="22"/>
                <w:szCs w:val="22"/>
                <w:highlight w:val="none"/>
              </w:rPr>
              <w:t>2盏蓝白双色方形十字形 LED 爆闪灯;车顶前部安装凸台，凸台上置长排LED警灯(上蓝下白三段式外观)，凸台前方两边安装</w:t>
            </w:r>
            <w:r>
              <w:rPr>
                <w:rFonts w:hint="eastAsia" w:ascii="仿宋" w:hAnsi="仿宋" w:cs="宋体"/>
                <w:color w:val="auto"/>
                <w:sz w:val="22"/>
                <w:szCs w:val="22"/>
                <w:highlight w:val="none"/>
                <w:lang w:val="en-US" w:eastAsia="zh-CN"/>
              </w:rPr>
              <w:t>≥</w:t>
            </w:r>
            <w:r>
              <w:rPr>
                <w:rFonts w:hint="eastAsia" w:ascii="仿宋" w:hAnsi="仿宋" w:cs="宋体"/>
                <w:color w:val="auto"/>
                <w:sz w:val="22"/>
                <w:szCs w:val="22"/>
                <w:highlight w:val="none"/>
              </w:rPr>
              <w:t>2盏蓝白双色方形十字形LED爆闪灯，凸台与警灯整体安装高度不得超过原车顶。(提供实物图照片,并提供双色频闪灯质保5年的承诺函)</w:t>
            </w:r>
          </w:p>
          <w:p w14:paraId="2ADBE926">
            <w:pPr>
              <w:pStyle w:val="9"/>
              <w:spacing w:line="400" w:lineRule="exact"/>
              <w:jc w:val="left"/>
              <w:rPr>
                <w:rFonts w:hint="eastAsia" w:ascii="仿宋" w:hAnsi="仿宋" w:cs="宋体"/>
                <w:color w:val="auto"/>
                <w:sz w:val="22"/>
                <w:szCs w:val="22"/>
                <w:highlight w:val="none"/>
                <w:lang w:val="en-US" w:eastAsia="zh-CN"/>
              </w:rPr>
            </w:pPr>
            <w:r>
              <w:rPr>
                <w:rFonts w:hint="eastAsia" w:ascii="仿宋" w:hAnsi="仿宋" w:cs="宋体"/>
                <w:color w:val="auto"/>
                <w:sz w:val="22"/>
                <w:szCs w:val="22"/>
                <w:highlight w:val="none"/>
                <w:lang w:val="en-US" w:eastAsia="zh-CN"/>
              </w:rPr>
              <w:t>★3.车顶后安装1个倒车摄像头。（提供倒车摄像头实车照片作为佐证材料）</w:t>
            </w:r>
          </w:p>
          <w:p w14:paraId="4ADC97D1">
            <w:pPr>
              <w:pStyle w:val="9"/>
              <w:spacing w:line="400" w:lineRule="exact"/>
              <w:jc w:val="left"/>
              <w:rPr>
                <w:rFonts w:hint="eastAsia" w:ascii="仿宋" w:hAnsi="仿宋" w:cs="宋体"/>
                <w:color w:val="auto"/>
                <w:sz w:val="22"/>
                <w:szCs w:val="22"/>
                <w:highlight w:val="none"/>
                <w:lang w:val="en-US" w:eastAsia="zh-CN"/>
              </w:rPr>
            </w:pPr>
            <w:r>
              <w:rPr>
                <w:rFonts w:hint="eastAsia" w:ascii="仿宋" w:hAnsi="仿宋" w:cs="宋体"/>
                <w:color w:val="auto"/>
                <w:sz w:val="22"/>
                <w:szCs w:val="22"/>
                <w:highlight w:val="none"/>
                <w:lang w:val="en-US" w:eastAsia="zh-CN"/>
              </w:rPr>
              <w:t>4.警报器喇叭功率≥100W。</w:t>
            </w:r>
          </w:p>
        </w:tc>
      </w:tr>
      <w:tr w14:paraId="5F28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8C28CD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1</w:t>
            </w:r>
          </w:p>
        </w:tc>
        <w:tc>
          <w:tcPr>
            <w:tcW w:w="1416" w:type="dxa"/>
            <w:tcBorders>
              <w:top w:val="single" w:color="auto" w:sz="4" w:space="0"/>
              <w:left w:val="single" w:color="auto" w:sz="4" w:space="0"/>
              <w:bottom w:val="single" w:color="auto" w:sz="4" w:space="0"/>
              <w:right w:val="single" w:color="auto" w:sz="4" w:space="0"/>
            </w:tcBorders>
            <w:vAlign w:val="center"/>
          </w:tcPr>
          <w:p w14:paraId="6D67F376">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车身彩条</w:t>
            </w:r>
          </w:p>
        </w:tc>
        <w:tc>
          <w:tcPr>
            <w:tcW w:w="7356" w:type="dxa"/>
            <w:tcBorders>
              <w:top w:val="single" w:color="auto" w:sz="4" w:space="0"/>
              <w:left w:val="single" w:color="auto" w:sz="4" w:space="0"/>
              <w:bottom w:val="single" w:color="auto" w:sz="4" w:space="0"/>
              <w:right w:val="single" w:color="auto" w:sz="4" w:space="0"/>
            </w:tcBorders>
            <w:vAlign w:val="center"/>
          </w:tcPr>
          <w:p w14:paraId="721930F4">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lang w:val="en-US" w:eastAsia="zh-CN"/>
              </w:rPr>
              <w:t>红色反光膜，颜色鲜艳,醒目,有效警示（中标后按照南充市上户标准粘贴）</w:t>
            </w:r>
          </w:p>
        </w:tc>
      </w:tr>
      <w:tr w14:paraId="2362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7999CAA">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2</w:t>
            </w:r>
          </w:p>
        </w:tc>
        <w:tc>
          <w:tcPr>
            <w:tcW w:w="1416" w:type="dxa"/>
            <w:tcBorders>
              <w:top w:val="single" w:color="auto" w:sz="4" w:space="0"/>
              <w:left w:val="single" w:color="auto" w:sz="4" w:space="0"/>
              <w:bottom w:val="single" w:color="auto" w:sz="4" w:space="0"/>
              <w:right w:val="single" w:color="auto" w:sz="4" w:space="0"/>
            </w:tcBorders>
            <w:vAlign w:val="center"/>
          </w:tcPr>
          <w:p w14:paraId="74DEB694">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太阳膜</w:t>
            </w:r>
          </w:p>
        </w:tc>
        <w:tc>
          <w:tcPr>
            <w:tcW w:w="7356" w:type="dxa"/>
            <w:tcBorders>
              <w:top w:val="single" w:color="auto" w:sz="4" w:space="0"/>
              <w:left w:val="single" w:color="auto" w:sz="4" w:space="0"/>
              <w:bottom w:val="single" w:color="auto" w:sz="4" w:space="0"/>
              <w:right w:val="single" w:color="auto" w:sz="4" w:space="0"/>
            </w:tcBorders>
            <w:vAlign w:val="center"/>
          </w:tcPr>
          <w:p w14:paraId="74DB2DF7">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深色，医疗舱窗玻璃及驾驶舱升降玻璃太阳膜。</w:t>
            </w:r>
          </w:p>
        </w:tc>
      </w:tr>
      <w:tr w14:paraId="6000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FF6C765">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3</w:t>
            </w:r>
          </w:p>
        </w:tc>
        <w:tc>
          <w:tcPr>
            <w:tcW w:w="1416" w:type="dxa"/>
            <w:tcBorders>
              <w:top w:val="single" w:color="auto" w:sz="4" w:space="0"/>
              <w:left w:val="single" w:color="auto" w:sz="4" w:space="0"/>
              <w:bottom w:val="single" w:color="auto" w:sz="4" w:space="0"/>
              <w:right w:val="single" w:color="auto" w:sz="4" w:space="0"/>
            </w:tcBorders>
            <w:vAlign w:val="center"/>
          </w:tcPr>
          <w:p w14:paraId="031AA02B">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硬盘录像机</w:t>
            </w:r>
          </w:p>
        </w:tc>
        <w:tc>
          <w:tcPr>
            <w:tcW w:w="7356" w:type="dxa"/>
            <w:tcBorders>
              <w:top w:val="single" w:color="auto" w:sz="4" w:space="0"/>
              <w:left w:val="single" w:color="auto" w:sz="4" w:space="0"/>
              <w:bottom w:val="single" w:color="auto" w:sz="4" w:space="0"/>
              <w:right w:val="single" w:color="auto" w:sz="4" w:space="0"/>
            </w:tcBorders>
            <w:vAlign w:val="center"/>
          </w:tcPr>
          <w:p w14:paraId="67B32223">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 xml:space="preserve">硬盘容量≥500G </w:t>
            </w:r>
          </w:p>
        </w:tc>
      </w:tr>
      <w:tr w14:paraId="6A05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11F9C55">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4</w:t>
            </w:r>
          </w:p>
        </w:tc>
        <w:tc>
          <w:tcPr>
            <w:tcW w:w="1416" w:type="dxa"/>
            <w:tcBorders>
              <w:top w:val="single" w:color="auto" w:sz="4" w:space="0"/>
              <w:left w:val="single" w:color="auto" w:sz="4" w:space="0"/>
              <w:bottom w:val="single" w:color="auto" w:sz="4" w:space="0"/>
              <w:right w:val="single" w:color="auto" w:sz="4" w:space="0"/>
            </w:tcBorders>
            <w:vAlign w:val="center"/>
          </w:tcPr>
          <w:p w14:paraId="7CCA2656">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监控摄像机</w:t>
            </w:r>
          </w:p>
        </w:tc>
        <w:tc>
          <w:tcPr>
            <w:tcW w:w="7356" w:type="dxa"/>
            <w:tcBorders>
              <w:top w:val="single" w:color="auto" w:sz="4" w:space="0"/>
              <w:left w:val="single" w:color="auto" w:sz="4" w:space="0"/>
              <w:bottom w:val="single" w:color="auto" w:sz="4" w:space="0"/>
              <w:right w:val="single" w:color="auto" w:sz="4" w:space="0"/>
            </w:tcBorders>
            <w:vAlign w:val="center"/>
          </w:tcPr>
          <w:p w14:paraId="615FD1A2">
            <w:pPr>
              <w:pStyle w:val="9"/>
              <w:numPr>
                <w:ilvl w:val="0"/>
                <w:numId w:val="2"/>
              </w:numPr>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lang w:val="en-US" w:eastAsia="zh-CN"/>
              </w:rPr>
              <w:t>分辨率为1920像素x1080像素或以上；帧率有30帧/秒及以上；水平视角120度、垂直视角90度或以上；视频放大倍数在1到5倍之间</w:t>
            </w:r>
            <w:r>
              <w:rPr>
                <w:rFonts w:hint="eastAsia" w:ascii="仿宋" w:hAnsi="仿宋" w:cs="宋体"/>
                <w:color w:val="auto"/>
                <w:sz w:val="22"/>
                <w:szCs w:val="22"/>
                <w:highlight w:val="none"/>
              </w:rPr>
              <w:t>；</w:t>
            </w:r>
          </w:p>
          <w:p w14:paraId="7E9B5A58">
            <w:pPr>
              <w:pStyle w:val="9"/>
              <w:numPr>
                <w:ilvl w:val="0"/>
                <w:numId w:val="2"/>
              </w:numPr>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摄像机接口应符合IEEE802.3标准，采用RJ45连接；水平分辨力≥1000TVL；最大亮度鉴别等级≥10级；防护等级≥IP67；</w:t>
            </w:r>
          </w:p>
          <w:p w14:paraId="5001C8D2">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lang w:val="en-US" w:eastAsia="zh-CN"/>
              </w:rPr>
              <w:t>3</w:t>
            </w:r>
            <w:r>
              <w:rPr>
                <w:rFonts w:hint="eastAsia" w:ascii="仿宋" w:hAnsi="仿宋" w:cs="宋体"/>
                <w:color w:val="auto"/>
                <w:sz w:val="22"/>
                <w:szCs w:val="22"/>
                <w:highlight w:val="none"/>
              </w:rPr>
              <w:t>.主要接口：1个RJ45网口、1个RCA音频输入接口、1个RCA音频输出接口、1路报警输入/1路报警输出接口；基本电气参数：DC 12V、PoE供电。</w:t>
            </w:r>
          </w:p>
          <w:p w14:paraId="671E147C">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注：</w:t>
            </w:r>
            <w:r>
              <w:rPr>
                <w:rFonts w:hint="eastAsia" w:ascii="仿宋" w:hAnsi="仿宋" w:cs="宋体"/>
                <w:color w:val="auto"/>
                <w:sz w:val="22"/>
                <w:szCs w:val="22"/>
                <w:highlight w:val="none"/>
                <w:lang w:val="en-US" w:eastAsia="zh-CN"/>
              </w:rPr>
              <w:t>1-3项需</w:t>
            </w:r>
            <w:r>
              <w:rPr>
                <w:rFonts w:hint="eastAsia" w:ascii="仿宋" w:hAnsi="仿宋" w:cs="宋体"/>
                <w:color w:val="auto"/>
                <w:sz w:val="22"/>
                <w:szCs w:val="22"/>
                <w:highlight w:val="none"/>
              </w:rPr>
              <w:t>提供国家认可的第三方检测机构出具的检测报告</w:t>
            </w:r>
            <w:r>
              <w:rPr>
                <w:rFonts w:hint="eastAsia" w:ascii="仿宋" w:hAnsi="仿宋" w:cs="宋体"/>
                <w:color w:val="auto"/>
                <w:sz w:val="22"/>
                <w:szCs w:val="22"/>
                <w:highlight w:val="none"/>
                <w:lang w:val="en-US" w:eastAsia="zh-CN"/>
              </w:rPr>
              <w:t>或</w:t>
            </w:r>
            <w:r>
              <w:rPr>
                <w:rFonts w:hint="eastAsia" w:ascii="仿宋" w:hAnsi="仿宋" w:cs="宋体"/>
                <w:color w:val="auto"/>
                <w:sz w:val="22"/>
                <w:szCs w:val="22"/>
                <w:highlight w:val="none"/>
              </w:rPr>
              <w:t>提供</w:t>
            </w:r>
            <w:r>
              <w:rPr>
                <w:rFonts w:hint="eastAsia" w:ascii="仿宋" w:hAnsi="仿宋" w:cs="宋体"/>
                <w:color w:val="auto"/>
                <w:sz w:val="22"/>
                <w:szCs w:val="22"/>
                <w:highlight w:val="none"/>
                <w:lang w:val="en-US" w:eastAsia="zh-CN"/>
              </w:rPr>
              <w:t>1-3项承诺函，格式自拟</w:t>
            </w:r>
            <w:r>
              <w:rPr>
                <w:rFonts w:hint="eastAsia" w:ascii="仿宋" w:hAnsi="仿宋" w:cs="宋体"/>
                <w:color w:val="auto"/>
                <w:sz w:val="22"/>
                <w:szCs w:val="22"/>
                <w:highlight w:val="none"/>
              </w:rPr>
              <w:t>。</w:t>
            </w:r>
          </w:p>
        </w:tc>
      </w:tr>
      <w:tr w14:paraId="7D72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454" w:type="dxa"/>
            <w:gridSpan w:val="3"/>
            <w:tcBorders>
              <w:top w:val="single" w:color="auto" w:sz="4" w:space="0"/>
              <w:left w:val="single" w:color="auto" w:sz="4" w:space="0"/>
              <w:bottom w:val="single" w:color="auto" w:sz="4" w:space="0"/>
              <w:right w:val="single" w:color="auto" w:sz="4" w:space="0"/>
            </w:tcBorders>
            <w:vAlign w:val="center"/>
          </w:tcPr>
          <w:p w14:paraId="087DACD0">
            <w:pPr>
              <w:pStyle w:val="9"/>
              <w:spacing w:line="400" w:lineRule="exact"/>
              <w:rPr>
                <w:rFonts w:hint="eastAsia" w:ascii="仿宋" w:hAnsi="仿宋" w:cs="宋体"/>
                <w:b/>
                <w:color w:val="auto"/>
                <w:sz w:val="22"/>
                <w:szCs w:val="22"/>
                <w:highlight w:val="none"/>
              </w:rPr>
            </w:pPr>
            <w:r>
              <w:rPr>
                <w:rFonts w:hint="eastAsia" w:ascii="仿宋" w:hAnsi="仿宋" w:cs="宋体"/>
                <w:b/>
                <w:bCs/>
                <w:color w:val="auto"/>
                <w:sz w:val="22"/>
                <w:szCs w:val="22"/>
                <w:highlight w:val="none"/>
              </w:rPr>
              <w:t>供氧、消毒设施</w:t>
            </w:r>
          </w:p>
        </w:tc>
      </w:tr>
      <w:tr w14:paraId="490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C081E2E">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5</w:t>
            </w:r>
          </w:p>
        </w:tc>
        <w:tc>
          <w:tcPr>
            <w:tcW w:w="1416" w:type="dxa"/>
            <w:tcBorders>
              <w:top w:val="single" w:color="auto" w:sz="4" w:space="0"/>
              <w:left w:val="single" w:color="auto" w:sz="4" w:space="0"/>
              <w:bottom w:val="single" w:color="auto" w:sz="4" w:space="0"/>
              <w:right w:val="single" w:color="auto" w:sz="4" w:space="0"/>
            </w:tcBorders>
            <w:vAlign w:val="center"/>
          </w:tcPr>
          <w:p w14:paraId="54A5E278">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紫外线消毒灯</w:t>
            </w:r>
          </w:p>
        </w:tc>
        <w:tc>
          <w:tcPr>
            <w:tcW w:w="7356" w:type="dxa"/>
            <w:tcBorders>
              <w:top w:val="single" w:color="auto" w:sz="4" w:space="0"/>
              <w:left w:val="single" w:color="auto" w:sz="4" w:space="0"/>
              <w:bottom w:val="single" w:color="auto" w:sz="4" w:space="0"/>
              <w:right w:val="single" w:color="auto" w:sz="4" w:space="0"/>
            </w:tcBorders>
            <w:vAlign w:val="center"/>
          </w:tcPr>
          <w:p w14:paraId="397F1819">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lang w:val="en-US" w:eastAsia="zh-CN"/>
              </w:rPr>
              <w:t>医疗舱配备1盏功率≥30W的紫外线消毒灯，且消毒灯可定时控制。</w:t>
            </w:r>
          </w:p>
        </w:tc>
      </w:tr>
      <w:tr w14:paraId="1220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91B4475">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6</w:t>
            </w:r>
          </w:p>
        </w:tc>
        <w:tc>
          <w:tcPr>
            <w:tcW w:w="1416" w:type="dxa"/>
            <w:tcBorders>
              <w:top w:val="single" w:color="auto" w:sz="4" w:space="0"/>
              <w:left w:val="single" w:color="auto" w:sz="4" w:space="0"/>
              <w:bottom w:val="single" w:color="auto" w:sz="4" w:space="0"/>
              <w:right w:val="single" w:color="auto" w:sz="4" w:space="0"/>
            </w:tcBorders>
            <w:vAlign w:val="center"/>
          </w:tcPr>
          <w:p w14:paraId="5C5CAC6E">
            <w:pPr>
              <w:widowControl/>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sz w:val="22"/>
                <w:highlight w:val="none"/>
              </w:rPr>
              <w:t>臭氧发生器</w:t>
            </w:r>
          </w:p>
        </w:tc>
        <w:tc>
          <w:tcPr>
            <w:tcW w:w="7356" w:type="dxa"/>
            <w:tcBorders>
              <w:top w:val="single" w:color="auto" w:sz="4" w:space="0"/>
              <w:left w:val="single" w:color="auto" w:sz="4" w:space="0"/>
              <w:bottom w:val="single" w:color="auto" w:sz="4" w:space="0"/>
              <w:right w:val="single" w:color="auto" w:sz="4" w:space="0"/>
            </w:tcBorders>
            <w:vAlign w:val="center"/>
          </w:tcPr>
          <w:p w14:paraId="1BA3E802">
            <w:pPr>
              <w:widowControl/>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sz w:val="22"/>
                <w:highlight w:val="none"/>
              </w:rPr>
              <w:t>臭氧消毒</w:t>
            </w:r>
          </w:p>
        </w:tc>
      </w:tr>
      <w:tr w14:paraId="4F27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97DB4BC">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7</w:t>
            </w:r>
          </w:p>
        </w:tc>
        <w:tc>
          <w:tcPr>
            <w:tcW w:w="1416" w:type="dxa"/>
            <w:tcBorders>
              <w:top w:val="single" w:color="auto" w:sz="4" w:space="0"/>
              <w:left w:val="single" w:color="auto" w:sz="4" w:space="0"/>
              <w:bottom w:val="single" w:color="auto" w:sz="4" w:space="0"/>
              <w:right w:val="single" w:color="auto" w:sz="4" w:space="0"/>
            </w:tcBorders>
            <w:vAlign w:val="center"/>
          </w:tcPr>
          <w:p w14:paraId="066B4DC9">
            <w:pPr>
              <w:widowControl/>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kern w:val="0"/>
                <w:sz w:val="22"/>
                <w:highlight w:val="none"/>
              </w:rPr>
              <w:t>负压过滤消毒装置</w:t>
            </w:r>
          </w:p>
        </w:tc>
        <w:tc>
          <w:tcPr>
            <w:tcW w:w="7356" w:type="dxa"/>
            <w:tcBorders>
              <w:top w:val="single" w:color="auto" w:sz="4" w:space="0"/>
              <w:left w:val="single" w:color="auto" w:sz="4" w:space="0"/>
              <w:bottom w:val="single" w:color="auto" w:sz="4" w:space="0"/>
              <w:right w:val="single" w:color="auto" w:sz="4" w:space="0"/>
            </w:tcBorders>
            <w:vAlign w:val="center"/>
          </w:tcPr>
          <w:p w14:paraId="600F9700">
            <w:pPr>
              <w:widowControl/>
              <w:spacing w:line="400" w:lineRule="exact"/>
              <w:jc w:val="left"/>
              <w:rPr>
                <w:rFonts w:hint="eastAsia" w:ascii="仿宋" w:hAnsi="仿宋" w:eastAsia="仿宋" w:cs="宋体"/>
                <w:color w:val="auto"/>
                <w:sz w:val="22"/>
                <w:highlight w:val="none"/>
              </w:rPr>
            </w:pPr>
            <w:r>
              <w:rPr>
                <w:rFonts w:hint="eastAsia" w:ascii="仿宋" w:hAnsi="仿宋" w:eastAsia="仿宋" w:cs="宋体"/>
                <w:color w:val="auto"/>
                <w:kern w:val="0"/>
                <w:sz w:val="22"/>
                <w:highlight w:val="none"/>
              </w:rPr>
              <w:t>负压值-10pa— -30pa</w:t>
            </w:r>
          </w:p>
        </w:tc>
      </w:tr>
      <w:tr w14:paraId="37D2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A16E903">
            <w:pPr>
              <w:pStyle w:val="9"/>
              <w:spacing w:line="400" w:lineRule="exact"/>
              <w:rPr>
                <w:rFonts w:hint="eastAsia" w:ascii="仿宋" w:hAnsi="仿宋" w:eastAsia="仿宋" w:cs="宋体"/>
                <w:color w:val="auto"/>
                <w:sz w:val="22"/>
                <w:szCs w:val="22"/>
                <w:highlight w:val="none"/>
                <w:lang w:eastAsia="zh-CN"/>
              </w:rPr>
            </w:pPr>
            <w:r>
              <w:rPr>
                <w:rFonts w:hint="eastAsia" w:ascii="仿宋" w:hAnsi="仿宋" w:eastAsia="仿宋" w:cs="仿宋"/>
                <w:color w:val="auto"/>
                <w:sz w:val="21"/>
                <w:szCs w:val="21"/>
                <w:highlight w:val="none"/>
              </w:rPr>
              <w:t>★</w:t>
            </w: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8</w:t>
            </w:r>
          </w:p>
        </w:tc>
        <w:tc>
          <w:tcPr>
            <w:tcW w:w="1416" w:type="dxa"/>
            <w:tcBorders>
              <w:top w:val="single" w:color="auto" w:sz="4" w:space="0"/>
              <w:left w:val="single" w:color="auto" w:sz="4" w:space="0"/>
              <w:bottom w:val="single" w:color="auto" w:sz="4" w:space="0"/>
              <w:right w:val="single" w:color="auto" w:sz="4" w:space="0"/>
            </w:tcBorders>
            <w:vAlign w:val="center"/>
          </w:tcPr>
          <w:p w14:paraId="798A8B75">
            <w:pPr>
              <w:widowControl/>
              <w:spacing w:line="400" w:lineRule="exact"/>
              <w:jc w:val="center"/>
              <w:rPr>
                <w:rFonts w:hint="eastAsia" w:ascii="仿宋" w:hAnsi="仿宋" w:eastAsia="仿宋" w:cs="宋体"/>
                <w:color w:val="auto"/>
                <w:kern w:val="0"/>
                <w:sz w:val="22"/>
                <w:highlight w:val="none"/>
              </w:rPr>
            </w:pPr>
            <w:r>
              <w:rPr>
                <w:rFonts w:hint="eastAsia" w:ascii="仿宋" w:hAnsi="仿宋" w:eastAsia="仿宋" w:cs="宋体"/>
                <w:color w:val="auto"/>
                <w:kern w:val="0"/>
                <w:sz w:val="22"/>
                <w:highlight w:val="none"/>
              </w:rPr>
              <w:t>供氧系统</w:t>
            </w:r>
          </w:p>
        </w:tc>
        <w:tc>
          <w:tcPr>
            <w:tcW w:w="7356" w:type="dxa"/>
            <w:tcBorders>
              <w:top w:val="single" w:color="auto" w:sz="4" w:space="0"/>
              <w:left w:val="single" w:color="auto" w:sz="4" w:space="0"/>
              <w:bottom w:val="single" w:color="auto" w:sz="4" w:space="0"/>
              <w:right w:val="single" w:color="auto" w:sz="4" w:space="0"/>
            </w:tcBorders>
            <w:vAlign w:val="center"/>
          </w:tcPr>
          <w:p w14:paraId="54FC2BFD">
            <w:pPr>
              <w:widowControl/>
              <w:spacing w:line="400" w:lineRule="exact"/>
              <w:jc w:val="left"/>
              <w:rPr>
                <w:rFonts w:hint="eastAsia" w:ascii="仿宋" w:hAnsi="仿宋" w:eastAsia="仿宋" w:cs="宋体"/>
                <w:color w:val="auto"/>
                <w:kern w:val="0"/>
                <w:sz w:val="22"/>
                <w:highlight w:val="none"/>
              </w:rPr>
            </w:pPr>
            <w:r>
              <w:rPr>
                <w:rFonts w:hint="eastAsia" w:ascii="仿宋" w:hAnsi="仿宋" w:eastAsia="仿宋" w:cs="宋体"/>
                <w:color w:val="auto"/>
                <w:kern w:val="0"/>
                <w:sz w:val="22"/>
                <w:highlight w:val="none"/>
              </w:rPr>
              <w:t>医疗舱内设有密闭式供氧系统，隐藏式氧气管道；专用车载式医用氧气智能监测系统，可实时显示氧气剩余容量，</w:t>
            </w:r>
            <w:r>
              <w:rPr>
                <w:rFonts w:hint="eastAsia" w:ascii="仿宋" w:hAnsi="仿宋" w:eastAsia="仿宋" w:cs="宋体"/>
                <w:color w:val="auto"/>
                <w:kern w:val="0"/>
                <w:sz w:val="22"/>
                <w:highlight w:val="none"/>
                <w:lang w:val="en-US" w:eastAsia="zh-CN"/>
              </w:rPr>
              <w:t>含2个10L氧气瓶、2个氧气终端</w:t>
            </w:r>
            <w:r>
              <w:rPr>
                <w:rFonts w:hint="eastAsia" w:ascii="仿宋" w:hAnsi="仿宋" w:eastAsia="仿宋" w:cs="宋体"/>
                <w:color w:val="auto"/>
                <w:kern w:val="0"/>
                <w:sz w:val="22"/>
                <w:highlight w:val="none"/>
              </w:rPr>
              <w:t>、1个湿化瓶和1个呼吸机接头。实现气瓶自动切换，可通过液晶屏直观的显示氧气压力和氧气容量。顶置式换气扇，具备吸气和排气双功能。</w:t>
            </w:r>
          </w:p>
        </w:tc>
      </w:tr>
      <w:tr w14:paraId="3CAB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454" w:type="dxa"/>
            <w:gridSpan w:val="3"/>
            <w:tcBorders>
              <w:top w:val="single" w:color="auto" w:sz="4" w:space="0"/>
              <w:left w:val="single" w:color="auto" w:sz="4" w:space="0"/>
              <w:bottom w:val="single" w:color="auto" w:sz="4" w:space="0"/>
              <w:right w:val="single" w:color="auto" w:sz="4" w:space="0"/>
            </w:tcBorders>
            <w:vAlign w:val="center"/>
          </w:tcPr>
          <w:p w14:paraId="79AA50EA">
            <w:pPr>
              <w:pStyle w:val="9"/>
              <w:spacing w:line="400" w:lineRule="exact"/>
              <w:rPr>
                <w:rFonts w:hint="eastAsia" w:ascii="仿宋" w:hAnsi="仿宋" w:cs="宋体"/>
                <w:color w:val="auto"/>
                <w:sz w:val="22"/>
                <w:szCs w:val="22"/>
                <w:highlight w:val="none"/>
              </w:rPr>
            </w:pPr>
            <w:r>
              <w:rPr>
                <w:rFonts w:hint="eastAsia" w:ascii="仿宋" w:hAnsi="仿宋" w:cs="宋体"/>
                <w:b/>
                <w:bCs/>
                <w:color w:val="auto"/>
                <w:sz w:val="22"/>
                <w:szCs w:val="22"/>
                <w:highlight w:val="none"/>
              </w:rPr>
              <w:t>其他配置</w:t>
            </w:r>
          </w:p>
        </w:tc>
      </w:tr>
      <w:tr w14:paraId="529C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06C2C2D">
            <w:pPr>
              <w:pStyle w:val="9"/>
              <w:spacing w:line="400" w:lineRule="exact"/>
              <w:rPr>
                <w:rFonts w:hint="default" w:ascii="仿宋" w:hAnsi="仿宋" w:eastAsia="仿宋" w:cs="宋体"/>
                <w:color w:val="auto"/>
                <w:sz w:val="22"/>
                <w:szCs w:val="22"/>
                <w:highlight w:val="none"/>
                <w:lang w:val="en-US" w:eastAsia="zh-CN"/>
              </w:rPr>
            </w:pPr>
            <w:r>
              <w:rPr>
                <w:rFonts w:hint="eastAsia" w:ascii="仿宋" w:hAnsi="仿宋" w:cs="宋体"/>
                <w:color w:val="auto"/>
                <w:sz w:val="22"/>
                <w:szCs w:val="22"/>
                <w:highlight w:val="none"/>
                <w:lang w:val="en-US" w:eastAsia="zh-CN"/>
              </w:rPr>
              <w:t>19</w:t>
            </w:r>
          </w:p>
        </w:tc>
        <w:tc>
          <w:tcPr>
            <w:tcW w:w="1416" w:type="dxa"/>
            <w:tcBorders>
              <w:top w:val="single" w:color="auto" w:sz="4" w:space="0"/>
              <w:left w:val="single" w:color="auto" w:sz="4" w:space="0"/>
              <w:bottom w:val="single" w:color="auto" w:sz="4" w:space="0"/>
              <w:right w:val="single" w:color="auto" w:sz="4" w:space="0"/>
            </w:tcBorders>
            <w:vAlign w:val="center"/>
          </w:tcPr>
          <w:p w14:paraId="575E6875">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改装线束</w:t>
            </w:r>
          </w:p>
        </w:tc>
        <w:tc>
          <w:tcPr>
            <w:tcW w:w="7356" w:type="dxa"/>
            <w:tcBorders>
              <w:top w:val="single" w:color="auto" w:sz="4" w:space="0"/>
              <w:left w:val="single" w:color="auto" w:sz="4" w:space="0"/>
              <w:bottom w:val="single" w:color="auto" w:sz="4" w:space="0"/>
              <w:right w:val="single" w:color="auto" w:sz="4" w:space="0"/>
            </w:tcBorders>
            <w:vAlign w:val="center"/>
          </w:tcPr>
          <w:p w14:paraId="68401CC3">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单丝直径 0.21mm；</w:t>
            </w:r>
            <w:r>
              <w:rPr>
                <w:rFonts w:hint="eastAsia" w:ascii="仿宋" w:hAnsi="仿宋" w:cs="宋体"/>
                <w:color w:val="auto"/>
                <w:sz w:val="22"/>
                <w:szCs w:val="22"/>
                <w:highlight w:val="none"/>
              </w:rPr>
              <w:br w:type="textWrapping"/>
            </w:r>
            <w:r>
              <w:rPr>
                <w:rFonts w:hint="eastAsia" w:ascii="仿宋" w:hAnsi="仿宋" w:cs="宋体"/>
                <w:color w:val="auto"/>
                <w:sz w:val="22"/>
                <w:szCs w:val="22"/>
                <w:highlight w:val="none"/>
              </w:rPr>
              <w:t>导体外径 8.50mm；</w:t>
            </w:r>
            <w:r>
              <w:rPr>
                <w:rFonts w:hint="eastAsia" w:ascii="仿宋" w:hAnsi="仿宋" w:cs="宋体"/>
                <w:color w:val="auto"/>
                <w:sz w:val="22"/>
                <w:szCs w:val="22"/>
                <w:highlight w:val="none"/>
              </w:rPr>
              <w:br w:type="textWrapping"/>
            </w:r>
            <w:r>
              <w:rPr>
                <w:rFonts w:hint="eastAsia" w:ascii="仿宋" w:hAnsi="仿宋" w:cs="宋体"/>
                <w:color w:val="auto"/>
                <w:sz w:val="22"/>
                <w:szCs w:val="22"/>
                <w:highlight w:val="none"/>
              </w:rPr>
              <w:t>绝缘层体积电阻力(70°C)≥1x10；</w:t>
            </w:r>
            <w:r>
              <w:rPr>
                <w:rFonts w:hint="eastAsia" w:ascii="仿宋" w:hAnsi="仿宋" w:cs="宋体"/>
                <w:color w:val="auto"/>
                <w:sz w:val="22"/>
                <w:szCs w:val="22"/>
                <w:highlight w:val="none"/>
              </w:rPr>
              <w:br w:type="textWrapping"/>
            </w:r>
            <w:r>
              <w:rPr>
                <w:rFonts w:hint="eastAsia" w:ascii="仿宋" w:hAnsi="仿宋" w:cs="宋体"/>
                <w:color w:val="auto"/>
                <w:sz w:val="22"/>
                <w:szCs w:val="22"/>
                <w:highlight w:val="none"/>
              </w:rPr>
              <w:t>高温压力(125°C,4h,1kv,1min):不击穿；</w:t>
            </w:r>
            <w:r>
              <w:rPr>
                <w:rFonts w:hint="eastAsia" w:ascii="仿宋" w:hAnsi="仿宋" w:cs="宋体"/>
                <w:color w:val="auto"/>
                <w:sz w:val="22"/>
                <w:szCs w:val="22"/>
                <w:highlight w:val="none"/>
              </w:rPr>
              <w:br w:type="textWrapping"/>
            </w:r>
            <w:r>
              <w:rPr>
                <w:rFonts w:hint="eastAsia" w:ascii="仿宋" w:hAnsi="仿宋" w:cs="宋体"/>
                <w:color w:val="auto"/>
                <w:sz w:val="22"/>
                <w:szCs w:val="22"/>
                <w:highlight w:val="none"/>
              </w:rPr>
              <w:t>耐机油、耐玻璃、耐盐水、(室温，10s):125°C,1000H老化后卷绕、不露导体、不击穿；</w:t>
            </w:r>
          </w:p>
        </w:tc>
      </w:tr>
      <w:tr w14:paraId="66AD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7115521">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0</w:t>
            </w:r>
          </w:p>
        </w:tc>
        <w:tc>
          <w:tcPr>
            <w:tcW w:w="1416" w:type="dxa"/>
            <w:tcBorders>
              <w:top w:val="single" w:color="auto" w:sz="4" w:space="0"/>
              <w:left w:val="single" w:color="auto" w:sz="4" w:space="0"/>
              <w:bottom w:val="single" w:color="auto" w:sz="4" w:space="0"/>
              <w:right w:val="single" w:color="auto" w:sz="4" w:space="0"/>
            </w:tcBorders>
            <w:vAlign w:val="center"/>
          </w:tcPr>
          <w:p w14:paraId="3E0ABAC1">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干粉灭火器及支架总成</w:t>
            </w:r>
          </w:p>
        </w:tc>
        <w:tc>
          <w:tcPr>
            <w:tcW w:w="7356" w:type="dxa"/>
            <w:tcBorders>
              <w:top w:val="single" w:color="auto" w:sz="4" w:space="0"/>
              <w:left w:val="single" w:color="auto" w:sz="4" w:space="0"/>
              <w:bottom w:val="single" w:color="auto" w:sz="4" w:space="0"/>
              <w:right w:val="single" w:color="auto" w:sz="4" w:space="0"/>
            </w:tcBorders>
            <w:vAlign w:val="center"/>
          </w:tcPr>
          <w:p w14:paraId="0087CF82">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lang w:val="en-US" w:eastAsia="zh-CN"/>
              </w:rPr>
              <w:t>4公斤</w:t>
            </w:r>
            <w:r>
              <w:rPr>
                <w:rFonts w:hint="eastAsia" w:ascii="仿宋" w:hAnsi="仿宋" w:cs="宋体"/>
                <w:color w:val="auto"/>
                <w:sz w:val="22"/>
                <w:szCs w:val="22"/>
                <w:highlight w:val="none"/>
              </w:rPr>
              <w:t>手提式，驾驶舱和医疗舱各配备１个</w:t>
            </w:r>
          </w:p>
        </w:tc>
      </w:tr>
      <w:tr w14:paraId="7F5E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886BF92">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1</w:t>
            </w:r>
          </w:p>
        </w:tc>
        <w:tc>
          <w:tcPr>
            <w:tcW w:w="1416" w:type="dxa"/>
            <w:tcBorders>
              <w:top w:val="single" w:color="auto" w:sz="4" w:space="0"/>
              <w:left w:val="single" w:color="auto" w:sz="4" w:space="0"/>
              <w:bottom w:val="single" w:color="auto" w:sz="4" w:space="0"/>
              <w:right w:val="single" w:color="auto" w:sz="4" w:space="0"/>
            </w:tcBorders>
            <w:vAlign w:val="center"/>
          </w:tcPr>
          <w:p w14:paraId="3FE15C5D">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lang w:val="en-US" w:eastAsia="zh-CN"/>
              </w:rPr>
              <w:t>辅助倒车及停车系统</w:t>
            </w:r>
          </w:p>
        </w:tc>
        <w:tc>
          <w:tcPr>
            <w:tcW w:w="7356" w:type="dxa"/>
            <w:tcBorders>
              <w:top w:val="single" w:color="auto" w:sz="4" w:space="0"/>
              <w:left w:val="single" w:color="auto" w:sz="4" w:space="0"/>
              <w:bottom w:val="single" w:color="auto" w:sz="4" w:space="0"/>
              <w:right w:val="single" w:color="auto" w:sz="4" w:space="0"/>
            </w:tcBorders>
            <w:vAlign w:val="center"/>
          </w:tcPr>
          <w:p w14:paraId="7BB80C31">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lang w:val="en-US" w:eastAsia="zh-CN"/>
              </w:rPr>
              <w:t>具备</w:t>
            </w:r>
            <w:r>
              <w:rPr>
                <w:rFonts w:hint="eastAsia" w:ascii="仿宋" w:hAnsi="仿宋" w:cs="宋体"/>
                <w:color w:val="auto"/>
                <w:sz w:val="22"/>
                <w:szCs w:val="22"/>
                <w:highlight w:val="none"/>
              </w:rPr>
              <w:t>360</w:t>
            </w:r>
            <w:r>
              <w:rPr>
                <w:rFonts w:hint="eastAsia" w:ascii="仿宋" w:hAnsi="仿宋" w:cs="宋体"/>
                <w:color w:val="auto"/>
                <w:sz w:val="22"/>
                <w:szCs w:val="22"/>
                <w:highlight w:val="none"/>
                <w:lang w:val="en-US" w:eastAsia="zh-CN"/>
              </w:rPr>
              <w:t>度</w:t>
            </w:r>
            <w:r>
              <w:rPr>
                <w:rFonts w:hint="eastAsia" w:ascii="仿宋" w:hAnsi="仿宋" w:cs="宋体"/>
                <w:color w:val="auto"/>
                <w:sz w:val="22"/>
                <w:szCs w:val="22"/>
                <w:highlight w:val="none"/>
              </w:rPr>
              <w:t>全景影像系统</w:t>
            </w:r>
          </w:p>
        </w:tc>
      </w:tr>
      <w:tr w14:paraId="670B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73D7A8C">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2</w:t>
            </w:r>
          </w:p>
        </w:tc>
        <w:tc>
          <w:tcPr>
            <w:tcW w:w="1416" w:type="dxa"/>
            <w:tcBorders>
              <w:top w:val="single" w:color="auto" w:sz="4" w:space="0"/>
              <w:left w:val="single" w:color="auto" w:sz="4" w:space="0"/>
              <w:bottom w:val="single" w:color="auto" w:sz="4" w:space="0"/>
              <w:right w:val="single" w:color="auto" w:sz="4" w:space="0"/>
            </w:tcBorders>
            <w:vAlign w:val="center"/>
          </w:tcPr>
          <w:p w14:paraId="0FFD4902">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侧拉门上车踏板</w:t>
            </w:r>
          </w:p>
        </w:tc>
        <w:tc>
          <w:tcPr>
            <w:tcW w:w="7356" w:type="dxa"/>
            <w:tcBorders>
              <w:top w:val="single" w:color="auto" w:sz="4" w:space="0"/>
              <w:left w:val="single" w:color="auto" w:sz="4" w:space="0"/>
              <w:bottom w:val="single" w:color="auto" w:sz="4" w:space="0"/>
              <w:right w:val="single" w:color="auto" w:sz="4" w:space="0"/>
            </w:tcBorders>
            <w:vAlign w:val="center"/>
          </w:tcPr>
          <w:p w14:paraId="5641F196">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lang w:val="en-US" w:eastAsia="zh-CN"/>
              </w:rPr>
              <w:t>合金</w:t>
            </w:r>
            <w:r>
              <w:rPr>
                <w:rFonts w:hint="eastAsia" w:ascii="仿宋" w:hAnsi="仿宋" w:cs="宋体"/>
                <w:color w:val="auto"/>
                <w:sz w:val="22"/>
                <w:szCs w:val="22"/>
                <w:highlight w:val="none"/>
              </w:rPr>
              <w:t>材料，辅助上/下车</w:t>
            </w:r>
          </w:p>
        </w:tc>
      </w:tr>
      <w:tr w14:paraId="66E9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7B97C4E">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3</w:t>
            </w:r>
          </w:p>
        </w:tc>
        <w:tc>
          <w:tcPr>
            <w:tcW w:w="1416" w:type="dxa"/>
            <w:tcBorders>
              <w:top w:val="single" w:color="auto" w:sz="4" w:space="0"/>
              <w:left w:val="single" w:color="auto" w:sz="4" w:space="0"/>
              <w:bottom w:val="single" w:color="auto" w:sz="4" w:space="0"/>
              <w:right w:val="single" w:color="auto" w:sz="4" w:space="0"/>
            </w:tcBorders>
            <w:vAlign w:val="center"/>
          </w:tcPr>
          <w:p w14:paraId="13B0E5ED">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座椅装饰</w:t>
            </w:r>
          </w:p>
        </w:tc>
        <w:tc>
          <w:tcPr>
            <w:tcW w:w="7356" w:type="dxa"/>
            <w:tcBorders>
              <w:top w:val="single" w:color="auto" w:sz="4" w:space="0"/>
              <w:left w:val="single" w:color="auto" w:sz="4" w:space="0"/>
              <w:bottom w:val="single" w:color="auto" w:sz="4" w:space="0"/>
              <w:right w:val="single" w:color="auto" w:sz="4" w:space="0"/>
            </w:tcBorders>
            <w:vAlign w:val="center"/>
          </w:tcPr>
          <w:p w14:paraId="46E2D1F9">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全车座椅包真皮</w:t>
            </w:r>
          </w:p>
        </w:tc>
      </w:tr>
      <w:tr w14:paraId="6647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35F3E6E">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4</w:t>
            </w:r>
          </w:p>
        </w:tc>
        <w:tc>
          <w:tcPr>
            <w:tcW w:w="1416" w:type="dxa"/>
            <w:tcBorders>
              <w:top w:val="single" w:color="auto" w:sz="4" w:space="0"/>
              <w:left w:val="single" w:color="auto" w:sz="4" w:space="0"/>
              <w:bottom w:val="single" w:color="auto" w:sz="4" w:space="0"/>
              <w:right w:val="single" w:color="auto" w:sz="4" w:space="0"/>
            </w:tcBorders>
            <w:vAlign w:val="center"/>
          </w:tcPr>
          <w:p w14:paraId="3353F407">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对讲系统</w:t>
            </w:r>
          </w:p>
        </w:tc>
        <w:tc>
          <w:tcPr>
            <w:tcW w:w="7356" w:type="dxa"/>
            <w:tcBorders>
              <w:top w:val="single" w:color="auto" w:sz="4" w:space="0"/>
              <w:left w:val="single" w:color="auto" w:sz="4" w:space="0"/>
              <w:bottom w:val="single" w:color="auto" w:sz="4" w:space="0"/>
              <w:right w:val="single" w:color="auto" w:sz="4" w:space="0"/>
            </w:tcBorders>
            <w:vAlign w:val="center"/>
          </w:tcPr>
          <w:p w14:paraId="070945DC">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前后对讲，双向控制。</w:t>
            </w:r>
          </w:p>
        </w:tc>
      </w:tr>
      <w:tr w14:paraId="6E6F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F051174">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5</w:t>
            </w:r>
          </w:p>
        </w:tc>
        <w:tc>
          <w:tcPr>
            <w:tcW w:w="1416" w:type="dxa"/>
            <w:tcBorders>
              <w:top w:val="single" w:color="auto" w:sz="4" w:space="0"/>
              <w:left w:val="single" w:color="auto" w:sz="4" w:space="0"/>
              <w:bottom w:val="single" w:color="auto" w:sz="4" w:space="0"/>
              <w:right w:val="single" w:color="auto" w:sz="4" w:space="0"/>
            </w:tcBorders>
            <w:vAlign w:val="center"/>
          </w:tcPr>
          <w:p w14:paraId="310DF503">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监控系统</w:t>
            </w:r>
          </w:p>
        </w:tc>
        <w:tc>
          <w:tcPr>
            <w:tcW w:w="7356" w:type="dxa"/>
            <w:tcBorders>
              <w:top w:val="single" w:color="auto" w:sz="4" w:space="0"/>
              <w:left w:val="single" w:color="auto" w:sz="4" w:space="0"/>
              <w:bottom w:val="single" w:color="auto" w:sz="4" w:space="0"/>
              <w:right w:val="single" w:color="auto" w:sz="4" w:space="0"/>
            </w:tcBorders>
            <w:vAlign w:val="center"/>
          </w:tcPr>
          <w:p w14:paraId="43C322B3">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lang w:val="en-US" w:eastAsia="zh-CN"/>
              </w:rPr>
              <w:t>驾驶舱设置1个≥7英寸监控显示屏，医疗舱需设置≥2个监控摄像头。</w:t>
            </w:r>
          </w:p>
        </w:tc>
      </w:tr>
      <w:tr w14:paraId="26BC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40DF105">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6</w:t>
            </w:r>
          </w:p>
        </w:tc>
        <w:tc>
          <w:tcPr>
            <w:tcW w:w="1416" w:type="dxa"/>
            <w:tcBorders>
              <w:top w:val="single" w:color="auto" w:sz="4" w:space="0"/>
              <w:left w:val="single" w:color="auto" w:sz="4" w:space="0"/>
              <w:bottom w:val="single" w:color="auto" w:sz="4" w:space="0"/>
              <w:right w:val="single" w:color="auto" w:sz="4" w:space="0"/>
            </w:tcBorders>
            <w:vAlign w:val="center"/>
          </w:tcPr>
          <w:p w14:paraId="1641A45B">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电子钟</w:t>
            </w:r>
          </w:p>
        </w:tc>
        <w:tc>
          <w:tcPr>
            <w:tcW w:w="7356" w:type="dxa"/>
            <w:tcBorders>
              <w:top w:val="single" w:color="auto" w:sz="4" w:space="0"/>
              <w:left w:val="single" w:color="auto" w:sz="4" w:space="0"/>
              <w:bottom w:val="single" w:color="auto" w:sz="4" w:space="0"/>
              <w:right w:val="single" w:color="auto" w:sz="4" w:space="0"/>
            </w:tcBorders>
            <w:vAlign w:val="center"/>
          </w:tcPr>
          <w:p w14:paraId="5DD344A8">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医疗舱需设置1个LED电子钟且可实现自动对时。</w:t>
            </w:r>
          </w:p>
        </w:tc>
      </w:tr>
      <w:tr w14:paraId="0B54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94AF1F9">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7</w:t>
            </w:r>
          </w:p>
        </w:tc>
        <w:tc>
          <w:tcPr>
            <w:tcW w:w="1416" w:type="dxa"/>
            <w:tcBorders>
              <w:top w:val="single" w:color="auto" w:sz="4" w:space="0"/>
              <w:left w:val="single" w:color="auto" w:sz="4" w:space="0"/>
              <w:bottom w:val="single" w:color="auto" w:sz="4" w:space="0"/>
              <w:right w:val="single" w:color="auto" w:sz="4" w:space="0"/>
            </w:tcBorders>
            <w:vAlign w:val="center"/>
          </w:tcPr>
          <w:p w14:paraId="18A09911">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其他</w:t>
            </w:r>
          </w:p>
        </w:tc>
        <w:tc>
          <w:tcPr>
            <w:tcW w:w="7356" w:type="dxa"/>
            <w:tcBorders>
              <w:top w:val="single" w:color="auto" w:sz="4" w:space="0"/>
              <w:left w:val="single" w:color="auto" w:sz="4" w:space="0"/>
              <w:bottom w:val="single" w:color="auto" w:sz="4" w:space="0"/>
              <w:right w:val="single" w:color="auto" w:sz="4" w:space="0"/>
            </w:tcBorders>
            <w:vAlign w:val="center"/>
          </w:tcPr>
          <w:p w14:paraId="60EE5E74">
            <w:pPr>
              <w:pStyle w:val="9"/>
              <w:spacing w:line="400" w:lineRule="exact"/>
              <w:jc w:val="left"/>
              <w:rPr>
                <w:rFonts w:hint="eastAsia" w:ascii="仿宋" w:hAnsi="仿宋" w:cs="宋体"/>
                <w:color w:val="auto"/>
                <w:sz w:val="22"/>
                <w:szCs w:val="22"/>
                <w:highlight w:val="none"/>
              </w:rPr>
            </w:pPr>
            <w:r>
              <w:rPr>
                <w:rFonts w:hint="eastAsia" w:ascii="仿宋" w:hAnsi="仿宋" w:cs="宋体"/>
                <w:color w:val="auto"/>
                <w:sz w:val="22"/>
                <w:szCs w:val="22"/>
                <w:highlight w:val="none"/>
              </w:rPr>
              <w:t>脚踏式污物桶、紧急锤、锐器盒。</w:t>
            </w:r>
          </w:p>
        </w:tc>
      </w:tr>
    </w:tbl>
    <w:p w14:paraId="76757852">
      <w:pPr>
        <w:widowControl/>
        <w:ind w:firstLine="442" w:firstLineChars="200"/>
        <w:jc w:val="left"/>
        <w:rPr>
          <w:rFonts w:hint="eastAsia" w:ascii="仿宋" w:hAnsi="仿宋" w:eastAsia="仿宋" w:cs="宋体"/>
          <w:b/>
          <w:bCs/>
          <w:color w:val="auto"/>
          <w:sz w:val="22"/>
          <w:highlight w:val="none"/>
        </w:rPr>
      </w:pPr>
    </w:p>
    <w:p w14:paraId="3BAB70C0">
      <w:pPr>
        <w:widowControl/>
        <w:jc w:val="left"/>
        <w:rPr>
          <w:rFonts w:hint="eastAsia" w:ascii="仿宋" w:hAnsi="仿宋" w:eastAsia="仿宋" w:cs="宋体"/>
          <w:b/>
          <w:bCs/>
          <w:color w:val="auto"/>
          <w:sz w:val="22"/>
          <w:highlight w:val="none"/>
          <w:lang w:eastAsia="zh-CN"/>
        </w:rPr>
      </w:pPr>
      <w:r>
        <w:rPr>
          <w:rFonts w:hint="eastAsia" w:ascii="仿宋" w:hAnsi="仿宋" w:eastAsia="仿宋" w:cs="宋体"/>
          <w:b/>
          <w:bCs/>
          <w:color w:val="auto"/>
          <w:sz w:val="22"/>
          <w:highlight w:val="none"/>
          <w:lang w:val="en-US" w:eastAsia="zh-CN"/>
        </w:rPr>
        <w:t>★4.2、</w:t>
      </w:r>
      <w:r>
        <w:rPr>
          <w:rFonts w:hint="eastAsia" w:ascii="仿宋" w:hAnsi="仿宋" w:eastAsia="仿宋" w:cs="宋体"/>
          <w:b/>
          <w:bCs/>
          <w:color w:val="auto"/>
          <w:sz w:val="22"/>
          <w:highlight w:val="none"/>
        </w:rPr>
        <w:t>配置</w:t>
      </w:r>
      <w:r>
        <w:rPr>
          <w:rFonts w:hint="eastAsia" w:ascii="仿宋" w:hAnsi="仿宋" w:eastAsia="仿宋" w:cs="宋体"/>
          <w:b/>
          <w:bCs/>
          <w:color w:val="auto"/>
          <w:sz w:val="22"/>
          <w:highlight w:val="none"/>
          <w:lang w:val="en-US" w:eastAsia="zh-CN"/>
        </w:rPr>
        <w:t>清单(单辆配置)</w:t>
      </w:r>
    </w:p>
    <w:tbl>
      <w:tblPr>
        <w:tblStyle w:val="4"/>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95"/>
        <w:gridCol w:w="5546"/>
        <w:gridCol w:w="1085"/>
        <w:gridCol w:w="962"/>
      </w:tblGrid>
      <w:tr w14:paraId="72DD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B3B1EEB">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序号</w:t>
            </w:r>
          </w:p>
        </w:tc>
        <w:tc>
          <w:tcPr>
            <w:tcW w:w="5546" w:type="dxa"/>
            <w:tcBorders>
              <w:top w:val="single" w:color="auto" w:sz="4" w:space="0"/>
              <w:left w:val="single" w:color="auto" w:sz="4" w:space="0"/>
              <w:bottom w:val="single" w:color="auto" w:sz="4" w:space="0"/>
              <w:right w:val="single" w:color="auto" w:sz="4" w:space="0"/>
            </w:tcBorders>
            <w:vAlign w:val="center"/>
          </w:tcPr>
          <w:p w14:paraId="1C4DFB67">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设备名称</w:t>
            </w:r>
          </w:p>
        </w:tc>
        <w:tc>
          <w:tcPr>
            <w:tcW w:w="1085" w:type="dxa"/>
            <w:tcBorders>
              <w:top w:val="single" w:color="auto" w:sz="4" w:space="0"/>
              <w:left w:val="single" w:color="auto" w:sz="4" w:space="0"/>
              <w:bottom w:val="single" w:color="auto" w:sz="4" w:space="0"/>
              <w:right w:val="single" w:color="auto" w:sz="4" w:space="0"/>
            </w:tcBorders>
            <w:vAlign w:val="center"/>
          </w:tcPr>
          <w:p w14:paraId="5515FCA3">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单位</w:t>
            </w:r>
          </w:p>
        </w:tc>
        <w:tc>
          <w:tcPr>
            <w:tcW w:w="962" w:type="dxa"/>
            <w:tcBorders>
              <w:top w:val="single" w:color="auto" w:sz="4" w:space="0"/>
              <w:left w:val="single" w:color="auto" w:sz="4" w:space="0"/>
              <w:bottom w:val="single" w:color="auto" w:sz="4" w:space="0"/>
              <w:right w:val="single" w:color="auto" w:sz="4" w:space="0"/>
            </w:tcBorders>
            <w:vAlign w:val="center"/>
          </w:tcPr>
          <w:p w14:paraId="25551658">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数量</w:t>
            </w:r>
          </w:p>
        </w:tc>
      </w:tr>
      <w:tr w14:paraId="4D49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2A31154">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c>
          <w:tcPr>
            <w:tcW w:w="5546" w:type="dxa"/>
            <w:tcBorders>
              <w:top w:val="single" w:color="auto" w:sz="4" w:space="0"/>
              <w:left w:val="single" w:color="auto" w:sz="4" w:space="0"/>
              <w:bottom w:val="single" w:color="auto" w:sz="4" w:space="0"/>
              <w:right w:val="single" w:color="auto" w:sz="4" w:space="0"/>
            </w:tcBorders>
            <w:vAlign w:val="center"/>
          </w:tcPr>
          <w:p w14:paraId="5FA0BCF6">
            <w:pPr>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sz w:val="22"/>
                <w:highlight w:val="none"/>
              </w:rPr>
              <w:t>自动上车担架</w:t>
            </w:r>
          </w:p>
        </w:tc>
        <w:tc>
          <w:tcPr>
            <w:tcW w:w="1085" w:type="dxa"/>
            <w:tcBorders>
              <w:top w:val="single" w:color="auto" w:sz="4" w:space="0"/>
              <w:left w:val="single" w:color="auto" w:sz="4" w:space="0"/>
              <w:bottom w:val="single" w:color="auto" w:sz="4" w:space="0"/>
              <w:right w:val="single" w:color="auto" w:sz="4" w:space="0"/>
            </w:tcBorders>
            <w:vAlign w:val="center"/>
          </w:tcPr>
          <w:p w14:paraId="0A4C25AF">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副</w:t>
            </w:r>
          </w:p>
        </w:tc>
        <w:tc>
          <w:tcPr>
            <w:tcW w:w="962" w:type="dxa"/>
            <w:tcBorders>
              <w:top w:val="single" w:color="auto" w:sz="4" w:space="0"/>
              <w:left w:val="single" w:color="auto" w:sz="4" w:space="0"/>
              <w:bottom w:val="single" w:color="auto" w:sz="4" w:space="0"/>
              <w:right w:val="single" w:color="auto" w:sz="4" w:space="0"/>
            </w:tcBorders>
            <w:vAlign w:val="center"/>
          </w:tcPr>
          <w:p w14:paraId="39D1E562">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16D8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8D820D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2</w:t>
            </w:r>
          </w:p>
        </w:tc>
        <w:tc>
          <w:tcPr>
            <w:tcW w:w="5546" w:type="dxa"/>
            <w:tcBorders>
              <w:top w:val="single" w:color="auto" w:sz="4" w:space="0"/>
              <w:left w:val="single" w:color="auto" w:sz="4" w:space="0"/>
              <w:bottom w:val="single" w:color="auto" w:sz="4" w:space="0"/>
              <w:right w:val="single" w:color="auto" w:sz="4" w:space="0"/>
            </w:tcBorders>
            <w:vAlign w:val="center"/>
          </w:tcPr>
          <w:p w14:paraId="6D14D04F">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铲式担架</w:t>
            </w:r>
          </w:p>
        </w:tc>
        <w:tc>
          <w:tcPr>
            <w:tcW w:w="1085" w:type="dxa"/>
            <w:tcBorders>
              <w:top w:val="single" w:color="auto" w:sz="4" w:space="0"/>
              <w:left w:val="single" w:color="auto" w:sz="4" w:space="0"/>
              <w:bottom w:val="single" w:color="auto" w:sz="4" w:space="0"/>
              <w:right w:val="single" w:color="auto" w:sz="4" w:space="0"/>
            </w:tcBorders>
            <w:vAlign w:val="center"/>
          </w:tcPr>
          <w:p w14:paraId="2F71D222">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副</w:t>
            </w:r>
          </w:p>
        </w:tc>
        <w:tc>
          <w:tcPr>
            <w:tcW w:w="962" w:type="dxa"/>
            <w:tcBorders>
              <w:top w:val="single" w:color="auto" w:sz="4" w:space="0"/>
              <w:left w:val="single" w:color="auto" w:sz="4" w:space="0"/>
              <w:bottom w:val="single" w:color="auto" w:sz="4" w:space="0"/>
              <w:right w:val="single" w:color="auto" w:sz="4" w:space="0"/>
            </w:tcBorders>
            <w:vAlign w:val="center"/>
          </w:tcPr>
          <w:p w14:paraId="498420F2">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677C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3F16496">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3</w:t>
            </w:r>
          </w:p>
        </w:tc>
        <w:tc>
          <w:tcPr>
            <w:tcW w:w="5546" w:type="dxa"/>
            <w:tcBorders>
              <w:top w:val="single" w:color="auto" w:sz="4" w:space="0"/>
              <w:left w:val="single" w:color="auto" w:sz="4" w:space="0"/>
              <w:bottom w:val="single" w:color="auto" w:sz="4" w:space="0"/>
              <w:right w:val="single" w:color="auto" w:sz="4" w:space="0"/>
            </w:tcBorders>
            <w:vAlign w:val="center"/>
          </w:tcPr>
          <w:p w14:paraId="5B17BFD9">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楼梯担架</w:t>
            </w:r>
          </w:p>
        </w:tc>
        <w:tc>
          <w:tcPr>
            <w:tcW w:w="1085" w:type="dxa"/>
            <w:tcBorders>
              <w:top w:val="single" w:color="auto" w:sz="4" w:space="0"/>
              <w:left w:val="single" w:color="auto" w:sz="4" w:space="0"/>
              <w:bottom w:val="single" w:color="auto" w:sz="4" w:space="0"/>
              <w:right w:val="single" w:color="auto" w:sz="4" w:space="0"/>
            </w:tcBorders>
            <w:vAlign w:val="center"/>
          </w:tcPr>
          <w:p w14:paraId="41A659E1">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副</w:t>
            </w:r>
          </w:p>
        </w:tc>
        <w:tc>
          <w:tcPr>
            <w:tcW w:w="962" w:type="dxa"/>
            <w:tcBorders>
              <w:top w:val="single" w:color="auto" w:sz="4" w:space="0"/>
              <w:left w:val="single" w:color="auto" w:sz="4" w:space="0"/>
              <w:bottom w:val="single" w:color="auto" w:sz="4" w:space="0"/>
              <w:right w:val="single" w:color="auto" w:sz="4" w:space="0"/>
            </w:tcBorders>
            <w:vAlign w:val="center"/>
          </w:tcPr>
          <w:p w14:paraId="3BA46D10">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70EA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BF01428">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4</w:t>
            </w:r>
          </w:p>
        </w:tc>
        <w:tc>
          <w:tcPr>
            <w:tcW w:w="5546" w:type="dxa"/>
            <w:tcBorders>
              <w:top w:val="single" w:color="auto" w:sz="4" w:space="0"/>
              <w:left w:val="single" w:color="auto" w:sz="4" w:space="0"/>
              <w:bottom w:val="single" w:color="auto" w:sz="4" w:space="0"/>
              <w:right w:val="single" w:color="auto" w:sz="4" w:space="0"/>
            </w:tcBorders>
            <w:vAlign w:val="center"/>
          </w:tcPr>
          <w:p w14:paraId="6D699693">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输液瓶夹持器</w:t>
            </w:r>
          </w:p>
        </w:tc>
        <w:tc>
          <w:tcPr>
            <w:tcW w:w="1085" w:type="dxa"/>
            <w:tcBorders>
              <w:top w:val="single" w:color="auto" w:sz="4" w:space="0"/>
              <w:left w:val="single" w:color="auto" w:sz="4" w:space="0"/>
              <w:bottom w:val="single" w:color="auto" w:sz="4" w:space="0"/>
              <w:right w:val="single" w:color="auto" w:sz="4" w:space="0"/>
            </w:tcBorders>
            <w:vAlign w:val="center"/>
          </w:tcPr>
          <w:p w14:paraId="0CD33D5D">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个</w:t>
            </w:r>
          </w:p>
        </w:tc>
        <w:tc>
          <w:tcPr>
            <w:tcW w:w="962" w:type="dxa"/>
            <w:tcBorders>
              <w:top w:val="single" w:color="auto" w:sz="4" w:space="0"/>
              <w:left w:val="single" w:color="auto" w:sz="4" w:space="0"/>
              <w:bottom w:val="single" w:color="auto" w:sz="4" w:space="0"/>
              <w:right w:val="single" w:color="auto" w:sz="4" w:space="0"/>
            </w:tcBorders>
            <w:vAlign w:val="center"/>
          </w:tcPr>
          <w:p w14:paraId="7FAD56C3">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2</w:t>
            </w:r>
          </w:p>
        </w:tc>
      </w:tr>
      <w:tr w14:paraId="4C9B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1B1719B">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5</w:t>
            </w:r>
          </w:p>
        </w:tc>
        <w:tc>
          <w:tcPr>
            <w:tcW w:w="5546" w:type="dxa"/>
            <w:tcBorders>
              <w:top w:val="single" w:color="auto" w:sz="4" w:space="0"/>
              <w:left w:val="single" w:color="auto" w:sz="4" w:space="0"/>
              <w:bottom w:val="single" w:color="auto" w:sz="4" w:space="0"/>
              <w:right w:val="single" w:color="auto" w:sz="4" w:space="0"/>
            </w:tcBorders>
            <w:vAlign w:val="center"/>
          </w:tcPr>
          <w:p w14:paraId="4C379B79">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担架平台</w:t>
            </w:r>
          </w:p>
        </w:tc>
        <w:tc>
          <w:tcPr>
            <w:tcW w:w="1085" w:type="dxa"/>
            <w:tcBorders>
              <w:top w:val="single" w:color="auto" w:sz="4" w:space="0"/>
              <w:left w:val="single" w:color="auto" w:sz="4" w:space="0"/>
              <w:bottom w:val="single" w:color="auto" w:sz="4" w:space="0"/>
              <w:right w:val="single" w:color="auto" w:sz="4" w:space="0"/>
            </w:tcBorders>
            <w:vAlign w:val="center"/>
          </w:tcPr>
          <w:p w14:paraId="6106F78E">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235EA543">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7B1D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BD774EF">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6</w:t>
            </w:r>
          </w:p>
        </w:tc>
        <w:tc>
          <w:tcPr>
            <w:tcW w:w="5546" w:type="dxa"/>
            <w:tcBorders>
              <w:top w:val="single" w:color="auto" w:sz="4" w:space="0"/>
              <w:left w:val="single" w:color="auto" w:sz="4" w:space="0"/>
              <w:bottom w:val="single" w:color="auto" w:sz="4" w:space="0"/>
              <w:right w:val="single" w:color="auto" w:sz="4" w:space="0"/>
            </w:tcBorders>
            <w:vAlign w:val="center"/>
          </w:tcPr>
          <w:p w14:paraId="77D42B36">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氧气瓶（铝瓶）</w:t>
            </w:r>
          </w:p>
        </w:tc>
        <w:tc>
          <w:tcPr>
            <w:tcW w:w="1085" w:type="dxa"/>
            <w:tcBorders>
              <w:top w:val="single" w:color="auto" w:sz="4" w:space="0"/>
              <w:left w:val="single" w:color="auto" w:sz="4" w:space="0"/>
              <w:bottom w:val="single" w:color="auto" w:sz="4" w:space="0"/>
              <w:right w:val="single" w:color="auto" w:sz="4" w:space="0"/>
            </w:tcBorders>
            <w:vAlign w:val="center"/>
          </w:tcPr>
          <w:p w14:paraId="6D26B26A">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个</w:t>
            </w:r>
          </w:p>
        </w:tc>
        <w:tc>
          <w:tcPr>
            <w:tcW w:w="962" w:type="dxa"/>
            <w:tcBorders>
              <w:top w:val="single" w:color="auto" w:sz="4" w:space="0"/>
              <w:left w:val="single" w:color="auto" w:sz="4" w:space="0"/>
              <w:bottom w:val="single" w:color="auto" w:sz="4" w:space="0"/>
              <w:right w:val="single" w:color="auto" w:sz="4" w:space="0"/>
            </w:tcBorders>
            <w:vAlign w:val="center"/>
          </w:tcPr>
          <w:p w14:paraId="74E4FB55">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2</w:t>
            </w:r>
          </w:p>
        </w:tc>
      </w:tr>
      <w:tr w14:paraId="6757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EB0EBB0">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7</w:t>
            </w:r>
          </w:p>
        </w:tc>
        <w:tc>
          <w:tcPr>
            <w:tcW w:w="5546" w:type="dxa"/>
            <w:tcBorders>
              <w:top w:val="single" w:color="auto" w:sz="4" w:space="0"/>
              <w:left w:val="single" w:color="auto" w:sz="4" w:space="0"/>
              <w:bottom w:val="single" w:color="auto" w:sz="4" w:space="0"/>
              <w:right w:val="single" w:color="auto" w:sz="4" w:space="0"/>
            </w:tcBorders>
            <w:vAlign w:val="center"/>
          </w:tcPr>
          <w:p w14:paraId="6DFBD82A">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氧气终端</w:t>
            </w:r>
          </w:p>
        </w:tc>
        <w:tc>
          <w:tcPr>
            <w:tcW w:w="1085" w:type="dxa"/>
            <w:tcBorders>
              <w:top w:val="single" w:color="auto" w:sz="4" w:space="0"/>
              <w:left w:val="single" w:color="auto" w:sz="4" w:space="0"/>
              <w:bottom w:val="single" w:color="auto" w:sz="4" w:space="0"/>
              <w:right w:val="single" w:color="auto" w:sz="4" w:space="0"/>
            </w:tcBorders>
            <w:vAlign w:val="center"/>
          </w:tcPr>
          <w:p w14:paraId="137D6DC6">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个</w:t>
            </w:r>
          </w:p>
        </w:tc>
        <w:tc>
          <w:tcPr>
            <w:tcW w:w="962" w:type="dxa"/>
            <w:tcBorders>
              <w:top w:val="single" w:color="auto" w:sz="4" w:space="0"/>
              <w:left w:val="single" w:color="auto" w:sz="4" w:space="0"/>
              <w:bottom w:val="single" w:color="auto" w:sz="4" w:space="0"/>
              <w:right w:val="single" w:color="auto" w:sz="4" w:space="0"/>
            </w:tcBorders>
            <w:vAlign w:val="center"/>
          </w:tcPr>
          <w:p w14:paraId="7D89CE3A">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2</w:t>
            </w:r>
          </w:p>
        </w:tc>
      </w:tr>
      <w:tr w14:paraId="53C9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331A980">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8</w:t>
            </w:r>
          </w:p>
        </w:tc>
        <w:tc>
          <w:tcPr>
            <w:tcW w:w="5546" w:type="dxa"/>
            <w:tcBorders>
              <w:top w:val="single" w:color="auto" w:sz="4" w:space="0"/>
              <w:left w:val="single" w:color="auto" w:sz="4" w:space="0"/>
              <w:bottom w:val="single" w:color="auto" w:sz="4" w:space="0"/>
              <w:right w:val="single" w:color="auto" w:sz="4" w:space="0"/>
            </w:tcBorders>
            <w:vAlign w:val="center"/>
          </w:tcPr>
          <w:p w14:paraId="67076148">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氧气吸入器</w:t>
            </w:r>
          </w:p>
        </w:tc>
        <w:tc>
          <w:tcPr>
            <w:tcW w:w="1085" w:type="dxa"/>
            <w:tcBorders>
              <w:top w:val="single" w:color="auto" w:sz="4" w:space="0"/>
              <w:left w:val="single" w:color="auto" w:sz="4" w:space="0"/>
              <w:bottom w:val="single" w:color="auto" w:sz="4" w:space="0"/>
              <w:right w:val="single" w:color="auto" w:sz="4" w:space="0"/>
            </w:tcBorders>
            <w:vAlign w:val="center"/>
          </w:tcPr>
          <w:p w14:paraId="107116EE">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个</w:t>
            </w:r>
          </w:p>
        </w:tc>
        <w:tc>
          <w:tcPr>
            <w:tcW w:w="962" w:type="dxa"/>
            <w:tcBorders>
              <w:top w:val="single" w:color="auto" w:sz="4" w:space="0"/>
              <w:left w:val="single" w:color="auto" w:sz="4" w:space="0"/>
              <w:bottom w:val="single" w:color="auto" w:sz="4" w:space="0"/>
              <w:right w:val="single" w:color="auto" w:sz="4" w:space="0"/>
            </w:tcBorders>
            <w:vAlign w:val="center"/>
          </w:tcPr>
          <w:p w14:paraId="30DFFC61">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01D6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7609238">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9</w:t>
            </w:r>
          </w:p>
        </w:tc>
        <w:tc>
          <w:tcPr>
            <w:tcW w:w="5546" w:type="dxa"/>
            <w:tcBorders>
              <w:top w:val="single" w:color="auto" w:sz="4" w:space="0"/>
              <w:left w:val="single" w:color="auto" w:sz="4" w:space="0"/>
              <w:bottom w:val="single" w:color="auto" w:sz="4" w:space="0"/>
              <w:right w:val="single" w:color="auto" w:sz="4" w:space="0"/>
            </w:tcBorders>
            <w:vAlign w:val="center"/>
          </w:tcPr>
          <w:p w14:paraId="2D8A108A">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呼吸机接口</w:t>
            </w:r>
          </w:p>
        </w:tc>
        <w:tc>
          <w:tcPr>
            <w:tcW w:w="1085" w:type="dxa"/>
            <w:tcBorders>
              <w:top w:val="single" w:color="auto" w:sz="4" w:space="0"/>
              <w:left w:val="single" w:color="auto" w:sz="4" w:space="0"/>
              <w:bottom w:val="single" w:color="auto" w:sz="4" w:space="0"/>
              <w:right w:val="single" w:color="auto" w:sz="4" w:space="0"/>
            </w:tcBorders>
            <w:vAlign w:val="center"/>
          </w:tcPr>
          <w:p w14:paraId="3660646E">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个</w:t>
            </w:r>
          </w:p>
        </w:tc>
        <w:tc>
          <w:tcPr>
            <w:tcW w:w="962" w:type="dxa"/>
            <w:tcBorders>
              <w:top w:val="single" w:color="auto" w:sz="4" w:space="0"/>
              <w:left w:val="single" w:color="auto" w:sz="4" w:space="0"/>
              <w:bottom w:val="single" w:color="auto" w:sz="4" w:space="0"/>
              <w:right w:val="single" w:color="auto" w:sz="4" w:space="0"/>
            </w:tcBorders>
            <w:vAlign w:val="center"/>
          </w:tcPr>
          <w:p w14:paraId="54045D2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5F09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58C477F">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0</w:t>
            </w:r>
          </w:p>
        </w:tc>
        <w:tc>
          <w:tcPr>
            <w:tcW w:w="5546" w:type="dxa"/>
            <w:tcBorders>
              <w:top w:val="single" w:color="auto" w:sz="4" w:space="0"/>
              <w:left w:val="single" w:color="auto" w:sz="4" w:space="0"/>
              <w:bottom w:val="single" w:color="auto" w:sz="4" w:space="0"/>
              <w:right w:val="single" w:color="auto" w:sz="4" w:space="0"/>
            </w:tcBorders>
            <w:vAlign w:val="center"/>
          </w:tcPr>
          <w:p w14:paraId="5F98EAFD">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警示灯具</w:t>
            </w:r>
          </w:p>
        </w:tc>
        <w:tc>
          <w:tcPr>
            <w:tcW w:w="1085" w:type="dxa"/>
            <w:tcBorders>
              <w:top w:val="single" w:color="auto" w:sz="4" w:space="0"/>
              <w:left w:val="single" w:color="auto" w:sz="4" w:space="0"/>
              <w:bottom w:val="single" w:color="auto" w:sz="4" w:space="0"/>
              <w:right w:val="single" w:color="auto" w:sz="4" w:space="0"/>
            </w:tcBorders>
            <w:vAlign w:val="center"/>
          </w:tcPr>
          <w:p w14:paraId="0A25FE4F">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1B1CBCE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597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DBD535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1</w:t>
            </w:r>
          </w:p>
        </w:tc>
        <w:tc>
          <w:tcPr>
            <w:tcW w:w="5546" w:type="dxa"/>
            <w:tcBorders>
              <w:top w:val="single" w:color="auto" w:sz="4" w:space="0"/>
              <w:left w:val="single" w:color="auto" w:sz="4" w:space="0"/>
              <w:bottom w:val="single" w:color="auto" w:sz="4" w:space="0"/>
              <w:right w:val="single" w:color="auto" w:sz="4" w:space="0"/>
            </w:tcBorders>
            <w:vAlign w:val="center"/>
          </w:tcPr>
          <w:p w14:paraId="14E0E5D7">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车身彩条</w:t>
            </w:r>
          </w:p>
        </w:tc>
        <w:tc>
          <w:tcPr>
            <w:tcW w:w="1085" w:type="dxa"/>
            <w:tcBorders>
              <w:top w:val="single" w:color="auto" w:sz="4" w:space="0"/>
              <w:left w:val="single" w:color="auto" w:sz="4" w:space="0"/>
              <w:bottom w:val="single" w:color="auto" w:sz="4" w:space="0"/>
              <w:right w:val="single" w:color="auto" w:sz="4" w:space="0"/>
            </w:tcBorders>
            <w:vAlign w:val="center"/>
          </w:tcPr>
          <w:p w14:paraId="6FD9B70E">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05902C31">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5C1E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EA002A0">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2</w:t>
            </w:r>
          </w:p>
        </w:tc>
        <w:tc>
          <w:tcPr>
            <w:tcW w:w="5546" w:type="dxa"/>
            <w:tcBorders>
              <w:top w:val="single" w:color="auto" w:sz="4" w:space="0"/>
              <w:left w:val="single" w:color="auto" w:sz="4" w:space="0"/>
              <w:bottom w:val="single" w:color="auto" w:sz="4" w:space="0"/>
              <w:right w:val="single" w:color="auto" w:sz="4" w:space="0"/>
            </w:tcBorders>
            <w:vAlign w:val="center"/>
          </w:tcPr>
          <w:p w14:paraId="6E666D72">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太阳膜</w:t>
            </w:r>
          </w:p>
        </w:tc>
        <w:tc>
          <w:tcPr>
            <w:tcW w:w="1085" w:type="dxa"/>
            <w:tcBorders>
              <w:top w:val="single" w:color="auto" w:sz="4" w:space="0"/>
              <w:left w:val="single" w:color="auto" w:sz="4" w:space="0"/>
              <w:bottom w:val="single" w:color="auto" w:sz="4" w:space="0"/>
              <w:right w:val="single" w:color="auto" w:sz="4" w:space="0"/>
            </w:tcBorders>
            <w:vAlign w:val="center"/>
          </w:tcPr>
          <w:p w14:paraId="2E068F71">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21826CBF">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0556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DAE2325">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3</w:t>
            </w:r>
          </w:p>
        </w:tc>
        <w:tc>
          <w:tcPr>
            <w:tcW w:w="5546" w:type="dxa"/>
            <w:tcBorders>
              <w:top w:val="single" w:color="auto" w:sz="4" w:space="0"/>
              <w:left w:val="single" w:color="auto" w:sz="4" w:space="0"/>
              <w:bottom w:val="single" w:color="auto" w:sz="4" w:space="0"/>
              <w:right w:val="single" w:color="auto" w:sz="4" w:space="0"/>
            </w:tcBorders>
            <w:vAlign w:val="center"/>
          </w:tcPr>
          <w:p w14:paraId="7B3016D8">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硬盘录像机</w:t>
            </w:r>
          </w:p>
        </w:tc>
        <w:tc>
          <w:tcPr>
            <w:tcW w:w="1085" w:type="dxa"/>
            <w:tcBorders>
              <w:top w:val="single" w:color="auto" w:sz="4" w:space="0"/>
              <w:left w:val="single" w:color="auto" w:sz="4" w:space="0"/>
              <w:bottom w:val="single" w:color="auto" w:sz="4" w:space="0"/>
              <w:right w:val="single" w:color="auto" w:sz="4" w:space="0"/>
            </w:tcBorders>
            <w:vAlign w:val="center"/>
          </w:tcPr>
          <w:p w14:paraId="116F1F03">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086F0357">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071E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FBD9B27">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4</w:t>
            </w:r>
          </w:p>
        </w:tc>
        <w:tc>
          <w:tcPr>
            <w:tcW w:w="5546" w:type="dxa"/>
            <w:tcBorders>
              <w:top w:val="single" w:color="auto" w:sz="4" w:space="0"/>
              <w:left w:val="single" w:color="auto" w:sz="4" w:space="0"/>
              <w:bottom w:val="single" w:color="auto" w:sz="4" w:space="0"/>
              <w:right w:val="single" w:color="auto" w:sz="4" w:space="0"/>
            </w:tcBorders>
            <w:vAlign w:val="center"/>
          </w:tcPr>
          <w:p w14:paraId="44B88FC3">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监控摄像机</w:t>
            </w:r>
          </w:p>
        </w:tc>
        <w:tc>
          <w:tcPr>
            <w:tcW w:w="1085" w:type="dxa"/>
            <w:tcBorders>
              <w:top w:val="single" w:color="auto" w:sz="4" w:space="0"/>
              <w:left w:val="single" w:color="auto" w:sz="4" w:space="0"/>
              <w:bottom w:val="single" w:color="auto" w:sz="4" w:space="0"/>
              <w:right w:val="single" w:color="auto" w:sz="4" w:space="0"/>
            </w:tcBorders>
            <w:vAlign w:val="center"/>
          </w:tcPr>
          <w:p w14:paraId="501F1B27">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3660B6EB">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2</w:t>
            </w:r>
          </w:p>
        </w:tc>
      </w:tr>
      <w:tr w14:paraId="0034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986D9D7">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5</w:t>
            </w:r>
          </w:p>
        </w:tc>
        <w:tc>
          <w:tcPr>
            <w:tcW w:w="5546" w:type="dxa"/>
            <w:tcBorders>
              <w:top w:val="single" w:color="auto" w:sz="4" w:space="0"/>
              <w:left w:val="single" w:color="auto" w:sz="4" w:space="0"/>
              <w:bottom w:val="single" w:color="auto" w:sz="4" w:space="0"/>
              <w:right w:val="single" w:color="auto" w:sz="4" w:space="0"/>
            </w:tcBorders>
            <w:vAlign w:val="center"/>
          </w:tcPr>
          <w:p w14:paraId="0D808CC1">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紫外线消毒灯</w:t>
            </w:r>
          </w:p>
        </w:tc>
        <w:tc>
          <w:tcPr>
            <w:tcW w:w="1085" w:type="dxa"/>
            <w:tcBorders>
              <w:top w:val="single" w:color="auto" w:sz="4" w:space="0"/>
              <w:left w:val="single" w:color="auto" w:sz="4" w:space="0"/>
              <w:bottom w:val="single" w:color="auto" w:sz="4" w:space="0"/>
              <w:right w:val="single" w:color="auto" w:sz="4" w:space="0"/>
            </w:tcBorders>
            <w:vAlign w:val="center"/>
          </w:tcPr>
          <w:p w14:paraId="692D45C4">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盏</w:t>
            </w:r>
          </w:p>
        </w:tc>
        <w:tc>
          <w:tcPr>
            <w:tcW w:w="962" w:type="dxa"/>
            <w:tcBorders>
              <w:top w:val="single" w:color="auto" w:sz="4" w:space="0"/>
              <w:left w:val="single" w:color="auto" w:sz="4" w:space="0"/>
              <w:bottom w:val="single" w:color="auto" w:sz="4" w:space="0"/>
              <w:right w:val="single" w:color="auto" w:sz="4" w:space="0"/>
            </w:tcBorders>
            <w:vAlign w:val="center"/>
          </w:tcPr>
          <w:p w14:paraId="151A949A">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74EE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9C8C938">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6</w:t>
            </w:r>
          </w:p>
        </w:tc>
        <w:tc>
          <w:tcPr>
            <w:tcW w:w="5546" w:type="dxa"/>
            <w:tcBorders>
              <w:top w:val="single" w:color="auto" w:sz="4" w:space="0"/>
              <w:left w:val="single" w:color="auto" w:sz="4" w:space="0"/>
              <w:bottom w:val="single" w:color="auto" w:sz="4" w:space="0"/>
              <w:right w:val="single" w:color="auto" w:sz="4" w:space="0"/>
            </w:tcBorders>
            <w:vAlign w:val="center"/>
          </w:tcPr>
          <w:p w14:paraId="323AC9D8">
            <w:pPr>
              <w:widowControl/>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sz w:val="22"/>
                <w:highlight w:val="none"/>
              </w:rPr>
              <w:t>臭氧发生器</w:t>
            </w:r>
          </w:p>
        </w:tc>
        <w:tc>
          <w:tcPr>
            <w:tcW w:w="1085" w:type="dxa"/>
            <w:tcBorders>
              <w:top w:val="single" w:color="auto" w:sz="4" w:space="0"/>
              <w:left w:val="single" w:color="auto" w:sz="4" w:space="0"/>
              <w:bottom w:val="single" w:color="auto" w:sz="4" w:space="0"/>
              <w:right w:val="single" w:color="auto" w:sz="4" w:space="0"/>
            </w:tcBorders>
            <w:vAlign w:val="center"/>
          </w:tcPr>
          <w:p w14:paraId="6F513E64">
            <w:pPr>
              <w:widowControl/>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sz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6B3E1F99">
            <w:pPr>
              <w:widowControl/>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sz w:val="22"/>
                <w:highlight w:val="none"/>
              </w:rPr>
              <w:t>1</w:t>
            </w:r>
          </w:p>
        </w:tc>
      </w:tr>
      <w:tr w14:paraId="6A91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A5B7163">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7</w:t>
            </w:r>
          </w:p>
        </w:tc>
        <w:tc>
          <w:tcPr>
            <w:tcW w:w="5546" w:type="dxa"/>
            <w:tcBorders>
              <w:top w:val="single" w:color="auto" w:sz="4" w:space="0"/>
              <w:left w:val="single" w:color="auto" w:sz="4" w:space="0"/>
              <w:bottom w:val="single" w:color="auto" w:sz="4" w:space="0"/>
              <w:right w:val="single" w:color="auto" w:sz="4" w:space="0"/>
            </w:tcBorders>
            <w:vAlign w:val="center"/>
          </w:tcPr>
          <w:p w14:paraId="42C7C560">
            <w:pPr>
              <w:widowControl/>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kern w:val="0"/>
                <w:sz w:val="22"/>
                <w:highlight w:val="none"/>
              </w:rPr>
              <w:t>负压过滤消毒装置</w:t>
            </w:r>
          </w:p>
        </w:tc>
        <w:tc>
          <w:tcPr>
            <w:tcW w:w="1085" w:type="dxa"/>
            <w:tcBorders>
              <w:top w:val="single" w:color="auto" w:sz="4" w:space="0"/>
              <w:left w:val="single" w:color="auto" w:sz="4" w:space="0"/>
              <w:bottom w:val="single" w:color="auto" w:sz="4" w:space="0"/>
              <w:right w:val="single" w:color="auto" w:sz="4" w:space="0"/>
            </w:tcBorders>
            <w:vAlign w:val="center"/>
          </w:tcPr>
          <w:p w14:paraId="4FE1048B">
            <w:pPr>
              <w:widowControl/>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kern w:val="0"/>
                <w:sz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4578C07E">
            <w:pPr>
              <w:widowControl/>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kern w:val="0"/>
                <w:sz w:val="22"/>
                <w:highlight w:val="none"/>
              </w:rPr>
              <w:t>1</w:t>
            </w:r>
          </w:p>
        </w:tc>
      </w:tr>
      <w:tr w14:paraId="133A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A409A76">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1</w:t>
            </w:r>
            <w:r>
              <w:rPr>
                <w:rFonts w:hint="eastAsia" w:ascii="仿宋" w:hAnsi="仿宋" w:cs="宋体"/>
                <w:color w:val="auto"/>
                <w:sz w:val="22"/>
                <w:szCs w:val="22"/>
                <w:highlight w:val="none"/>
                <w:lang w:val="en-US" w:eastAsia="zh-CN"/>
              </w:rPr>
              <w:t>8</w:t>
            </w:r>
          </w:p>
        </w:tc>
        <w:tc>
          <w:tcPr>
            <w:tcW w:w="5546" w:type="dxa"/>
            <w:tcBorders>
              <w:top w:val="single" w:color="auto" w:sz="4" w:space="0"/>
              <w:left w:val="single" w:color="auto" w:sz="4" w:space="0"/>
              <w:bottom w:val="single" w:color="auto" w:sz="4" w:space="0"/>
              <w:right w:val="single" w:color="auto" w:sz="4" w:space="0"/>
            </w:tcBorders>
            <w:vAlign w:val="center"/>
          </w:tcPr>
          <w:p w14:paraId="57E37C7B">
            <w:pPr>
              <w:widowControl/>
              <w:spacing w:line="400" w:lineRule="exact"/>
              <w:jc w:val="center"/>
              <w:rPr>
                <w:rFonts w:hint="eastAsia" w:ascii="仿宋" w:hAnsi="仿宋" w:eastAsia="仿宋" w:cs="宋体"/>
                <w:color w:val="auto"/>
                <w:kern w:val="0"/>
                <w:sz w:val="22"/>
                <w:highlight w:val="none"/>
              </w:rPr>
            </w:pPr>
            <w:r>
              <w:rPr>
                <w:rFonts w:hint="eastAsia" w:ascii="仿宋" w:hAnsi="仿宋" w:eastAsia="仿宋" w:cs="宋体"/>
                <w:color w:val="auto"/>
                <w:kern w:val="0"/>
                <w:sz w:val="22"/>
                <w:highlight w:val="none"/>
              </w:rPr>
              <w:t>供氧系统</w:t>
            </w:r>
          </w:p>
        </w:tc>
        <w:tc>
          <w:tcPr>
            <w:tcW w:w="1085" w:type="dxa"/>
            <w:tcBorders>
              <w:top w:val="single" w:color="auto" w:sz="4" w:space="0"/>
              <w:left w:val="single" w:color="auto" w:sz="4" w:space="0"/>
              <w:bottom w:val="single" w:color="auto" w:sz="4" w:space="0"/>
              <w:right w:val="single" w:color="auto" w:sz="4" w:space="0"/>
            </w:tcBorders>
            <w:vAlign w:val="center"/>
          </w:tcPr>
          <w:p w14:paraId="2AD19FB4">
            <w:pPr>
              <w:widowControl/>
              <w:spacing w:line="400" w:lineRule="exact"/>
              <w:jc w:val="center"/>
              <w:rPr>
                <w:rFonts w:hint="eastAsia" w:ascii="仿宋" w:hAnsi="仿宋" w:eastAsia="仿宋" w:cs="宋体"/>
                <w:color w:val="auto"/>
                <w:kern w:val="0"/>
                <w:sz w:val="22"/>
                <w:highlight w:val="none"/>
              </w:rPr>
            </w:pPr>
            <w:r>
              <w:rPr>
                <w:rFonts w:hint="eastAsia" w:ascii="仿宋" w:hAnsi="仿宋" w:eastAsia="仿宋" w:cs="宋体"/>
                <w:color w:val="auto"/>
                <w:kern w:val="0"/>
                <w:sz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5EF1489A">
            <w:pPr>
              <w:widowControl/>
              <w:spacing w:line="400" w:lineRule="exact"/>
              <w:jc w:val="center"/>
              <w:rPr>
                <w:rFonts w:hint="eastAsia" w:ascii="仿宋" w:hAnsi="仿宋" w:eastAsia="仿宋" w:cs="宋体"/>
                <w:color w:val="auto"/>
                <w:kern w:val="0"/>
                <w:sz w:val="22"/>
                <w:highlight w:val="none"/>
              </w:rPr>
            </w:pPr>
            <w:r>
              <w:rPr>
                <w:rFonts w:hint="eastAsia" w:ascii="仿宋" w:hAnsi="仿宋" w:eastAsia="仿宋" w:cs="宋体"/>
                <w:color w:val="auto"/>
                <w:kern w:val="0"/>
                <w:sz w:val="22"/>
                <w:highlight w:val="none"/>
              </w:rPr>
              <w:t>1</w:t>
            </w:r>
          </w:p>
        </w:tc>
      </w:tr>
      <w:tr w14:paraId="15D2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F6A3161">
            <w:pPr>
              <w:pStyle w:val="9"/>
              <w:spacing w:line="400" w:lineRule="exact"/>
              <w:rPr>
                <w:rFonts w:hint="default" w:ascii="仿宋" w:hAnsi="仿宋" w:eastAsia="仿宋" w:cs="宋体"/>
                <w:color w:val="auto"/>
                <w:sz w:val="22"/>
                <w:szCs w:val="22"/>
                <w:highlight w:val="none"/>
                <w:lang w:val="en-US" w:eastAsia="zh-CN"/>
              </w:rPr>
            </w:pPr>
            <w:r>
              <w:rPr>
                <w:rFonts w:hint="eastAsia" w:ascii="仿宋" w:hAnsi="仿宋" w:cs="宋体"/>
                <w:color w:val="auto"/>
                <w:sz w:val="22"/>
                <w:szCs w:val="22"/>
                <w:highlight w:val="none"/>
                <w:lang w:val="en-US" w:eastAsia="zh-CN"/>
              </w:rPr>
              <w:t>19</w:t>
            </w:r>
          </w:p>
        </w:tc>
        <w:tc>
          <w:tcPr>
            <w:tcW w:w="5546" w:type="dxa"/>
            <w:tcBorders>
              <w:top w:val="single" w:color="auto" w:sz="4" w:space="0"/>
              <w:left w:val="single" w:color="auto" w:sz="4" w:space="0"/>
              <w:bottom w:val="single" w:color="auto" w:sz="4" w:space="0"/>
              <w:right w:val="single" w:color="auto" w:sz="4" w:space="0"/>
            </w:tcBorders>
            <w:vAlign w:val="center"/>
          </w:tcPr>
          <w:p w14:paraId="1A37F436">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改装线束</w:t>
            </w:r>
          </w:p>
        </w:tc>
        <w:tc>
          <w:tcPr>
            <w:tcW w:w="1085" w:type="dxa"/>
            <w:tcBorders>
              <w:top w:val="single" w:color="auto" w:sz="4" w:space="0"/>
              <w:left w:val="single" w:color="auto" w:sz="4" w:space="0"/>
              <w:bottom w:val="single" w:color="auto" w:sz="4" w:space="0"/>
              <w:right w:val="single" w:color="auto" w:sz="4" w:space="0"/>
            </w:tcBorders>
            <w:vAlign w:val="center"/>
          </w:tcPr>
          <w:p w14:paraId="54B649C6">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个</w:t>
            </w:r>
          </w:p>
        </w:tc>
        <w:tc>
          <w:tcPr>
            <w:tcW w:w="962" w:type="dxa"/>
            <w:tcBorders>
              <w:top w:val="single" w:color="auto" w:sz="4" w:space="0"/>
              <w:left w:val="single" w:color="auto" w:sz="4" w:space="0"/>
              <w:bottom w:val="single" w:color="auto" w:sz="4" w:space="0"/>
              <w:right w:val="single" w:color="auto" w:sz="4" w:space="0"/>
            </w:tcBorders>
            <w:vAlign w:val="center"/>
          </w:tcPr>
          <w:p w14:paraId="0D3BB069">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2568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7CE0F85">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0</w:t>
            </w:r>
          </w:p>
        </w:tc>
        <w:tc>
          <w:tcPr>
            <w:tcW w:w="5546" w:type="dxa"/>
            <w:tcBorders>
              <w:top w:val="single" w:color="auto" w:sz="4" w:space="0"/>
              <w:left w:val="single" w:color="auto" w:sz="4" w:space="0"/>
              <w:bottom w:val="single" w:color="auto" w:sz="4" w:space="0"/>
              <w:right w:val="single" w:color="auto" w:sz="4" w:space="0"/>
            </w:tcBorders>
            <w:vAlign w:val="center"/>
          </w:tcPr>
          <w:p w14:paraId="48DDB316">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干粉灭火器及支架总成</w:t>
            </w:r>
          </w:p>
        </w:tc>
        <w:tc>
          <w:tcPr>
            <w:tcW w:w="1085" w:type="dxa"/>
            <w:tcBorders>
              <w:top w:val="single" w:color="auto" w:sz="4" w:space="0"/>
              <w:left w:val="single" w:color="auto" w:sz="4" w:space="0"/>
              <w:bottom w:val="single" w:color="auto" w:sz="4" w:space="0"/>
              <w:right w:val="single" w:color="auto" w:sz="4" w:space="0"/>
            </w:tcBorders>
            <w:vAlign w:val="center"/>
          </w:tcPr>
          <w:p w14:paraId="21434E52">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个</w:t>
            </w:r>
          </w:p>
        </w:tc>
        <w:tc>
          <w:tcPr>
            <w:tcW w:w="962" w:type="dxa"/>
            <w:tcBorders>
              <w:top w:val="single" w:color="auto" w:sz="4" w:space="0"/>
              <w:left w:val="single" w:color="auto" w:sz="4" w:space="0"/>
              <w:bottom w:val="single" w:color="auto" w:sz="4" w:space="0"/>
              <w:right w:val="single" w:color="auto" w:sz="4" w:space="0"/>
            </w:tcBorders>
            <w:vAlign w:val="center"/>
          </w:tcPr>
          <w:p w14:paraId="794CCB6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2</w:t>
            </w:r>
          </w:p>
        </w:tc>
      </w:tr>
      <w:tr w14:paraId="150C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2566BC7">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1</w:t>
            </w:r>
          </w:p>
        </w:tc>
        <w:tc>
          <w:tcPr>
            <w:tcW w:w="5546" w:type="dxa"/>
            <w:tcBorders>
              <w:top w:val="single" w:color="auto" w:sz="4" w:space="0"/>
              <w:left w:val="single" w:color="auto" w:sz="4" w:space="0"/>
              <w:bottom w:val="single" w:color="auto" w:sz="4" w:space="0"/>
              <w:right w:val="single" w:color="auto" w:sz="4" w:space="0"/>
            </w:tcBorders>
            <w:vAlign w:val="center"/>
          </w:tcPr>
          <w:p w14:paraId="06876E2B">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lang w:val="en-US" w:eastAsia="zh-CN"/>
              </w:rPr>
              <w:t>辅助倒车及停车系统</w:t>
            </w:r>
          </w:p>
        </w:tc>
        <w:tc>
          <w:tcPr>
            <w:tcW w:w="1085" w:type="dxa"/>
            <w:tcBorders>
              <w:top w:val="single" w:color="auto" w:sz="4" w:space="0"/>
              <w:left w:val="single" w:color="auto" w:sz="4" w:space="0"/>
              <w:bottom w:val="single" w:color="auto" w:sz="4" w:space="0"/>
              <w:right w:val="single" w:color="auto" w:sz="4" w:space="0"/>
            </w:tcBorders>
            <w:vAlign w:val="center"/>
          </w:tcPr>
          <w:p w14:paraId="54013D57">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6BDE34BE">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03E8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8CACA21">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2</w:t>
            </w:r>
          </w:p>
        </w:tc>
        <w:tc>
          <w:tcPr>
            <w:tcW w:w="5546" w:type="dxa"/>
            <w:tcBorders>
              <w:top w:val="single" w:color="auto" w:sz="4" w:space="0"/>
              <w:left w:val="single" w:color="auto" w:sz="4" w:space="0"/>
              <w:bottom w:val="single" w:color="auto" w:sz="4" w:space="0"/>
              <w:right w:val="single" w:color="auto" w:sz="4" w:space="0"/>
            </w:tcBorders>
            <w:vAlign w:val="center"/>
          </w:tcPr>
          <w:p w14:paraId="44CC4E4A">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侧拉门上车踏板</w:t>
            </w:r>
          </w:p>
        </w:tc>
        <w:tc>
          <w:tcPr>
            <w:tcW w:w="1085" w:type="dxa"/>
            <w:tcBorders>
              <w:top w:val="single" w:color="auto" w:sz="4" w:space="0"/>
              <w:left w:val="single" w:color="auto" w:sz="4" w:space="0"/>
              <w:bottom w:val="single" w:color="auto" w:sz="4" w:space="0"/>
              <w:right w:val="single" w:color="auto" w:sz="4" w:space="0"/>
            </w:tcBorders>
            <w:vAlign w:val="center"/>
          </w:tcPr>
          <w:p w14:paraId="7E0ECFFE">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3D247365">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373C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B53F2C6">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3</w:t>
            </w:r>
          </w:p>
        </w:tc>
        <w:tc>
          <w:tcPr>
            <w:tcW w:w="5546" w:type="dxa"/>
            <w:tcBorders>
              <w:top w:val="single" w:color="auto" w:sz="4" w:space="0"/>
              <w:left w:val="single" w:color="auto" w:sz="4" w:space="0"/>
              <w:bottom w:val="single" w:color="auto" w:sz="4" w:space="0"/>
              <w:right w:val="single" w:color="auto" w:sz="4" w:space="0"/>
            </w:tcBorders>
            <w:vAlign w:val="center"/>
          </w:tcPr>
          <w:p w14:paraId="46DA5993">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座椅装饰</w:t>
            </w:r>
          </w:p>
        </w:tc>
        <w:tc>
          <w:tcPr>
            <w:tcW w:w="1085" w:type="dxa"/>
            <w:tcBorders>
              <w:top w:val="single" w:color="auto" w:sz="4" w:space="0"/>
              <w:left w:val="single" w:color="auto" w:sz="4" w:space="0"/>
              <w:bottom w:val="single" w:color="auto" w:sz="4" w:space="0"/>
              <w:right w:val="single" w:color="auto" w:sz="4" w:space="0"/>
            </w:tcBorders>
            <w:vAlign w:val="center"/>
          </w:tcPr>
          <w:p w14:paraId="162C1937">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6F486C25">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7</w:t>
            </w:r>
          </w:p>
        </w:tc>
      </w:tr>
      <w:tr w14:paraId="3FC1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8418979">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4</w:t>
            </w:r>
          </w:p>
        </w:tc>
        <w:tc>
          <w:tcPr>
            <w:tcW w:w="5546" w:type="dxa"/>
            <w:tcBorders>
              <w:top w:val="single" w:color="auto" w:sz="4" w:space="0"/>
              <w:left w:val="single" w:color="auto" w:sz="4" w:space="0"/>
              <w:bottom w:val="single" w:color="auto" w:sz="4" w:space="0"/>
              <w:right w:val="single" w:color="auto" w:sz="4" w:space="0"/>
            </w:tcBorders>
            <w:vAlign w:val="center"/>
          </w:tcPr>
          <w:p w14:paraId="6613F08F">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对讲系统</w:t>
            </w:r>
          </w:p>
        </w:tc>
        <w:tc>
          <w:tcPr>
            <w:tcW w:w="1085" w:type="dxa"/>
            <w:tcBorders>
              <w:top w:val="single" w:color="auto" w:sz="4" w:space="0"/>
              <w:left w:val="single" w:color="auto" w:sz="4" w:space="0"/>
              <w:bottom w:val="single" w:color="auto" w:sz="4" w:space="0"/>
              <w:right w:val="single" w:color="auto" w:sz="4" w:space="0"/>
            </w:tcBorders>
            <w:vAlign w:val="center"/>
          </w:tcPr>
          <w:p w14:paraId="2F498461">
            <w:pPr>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sz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39FD1F04">
            <w:pPr>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sz w:val="22"/>
                <w:highlight w:val="none"/>
              </w:rPr>
              <w:t>1</w:t>
            </w:r>
          </w:p>
        </w:tc>
      </w:tr>
      <w:tr w14:paraId="53A3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AF20ABC">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5</w:t>
            </w:r>
          </w:p>
        </w:tc>
        <w:tc>
          <w:tcPr>
            <w:tcW w:w="5546" w:type="dxa"/>
            <w:tcBorders>
              <w:top w:val="single" w:color="auto" w:sz="4" w:space="0"/>
              <w:left w:val="single" w:color="auto" w:sz="4" w:space="0"/>
              <w:bottom w:val="single" w:color="auto" w:sz="4" w:space="0"/>
              <w:right w:val="single" w:color="auto" w:sz="4" w:space="0"/>
            </w:tcBorders>
            <w:vAlign w:val="center"/>
          </w:tcPr>
          <w:p w14:paraId="4563B7FF">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监控系统</w:t>
            </w:r>
          </w:p>
        </w:tc>
        <w:tc>
          <w:tcPr>
            <w:tcW w:w="1085" w:type="dxa"/>
            <w:tcBorders>
              <w:top w:val="single" w:color="auto" w:sz="4" w:space="0"/>
              <w:left w:val="single" w:color="auto" w:sz="4" w:space="0"/>
              <w:bottom w:val="single" w:color="auto" w:sz="4" w:space="0"/>
              <w:right w:val="single" w:color="auto" w:sz="4" w:space="0"/>
            </w:tcBorders>
            <w:vAlign w:val="center"/>
          </w:tcPr>
          <w:p w14:paraId="59190343">
            <w:pPr>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sz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2873701D">
            <w:pPr>
              <w:spacing w:line="400" w:lineRule="exact"/>
              <w:jc w:val="center"/>
              <w:rPr>
                <w:rFonts w:hint="eastAsia" w:ascii="仿宋" w:hAnsi="仿宋" w:eastAsia="仿宋" w:cs="宋体"/>
                <w:color w:val="auto"/>
                <w:sz w:val="22"/>
                <w:highlight w:val="none"/>
              </w:rPr>
            </w:pPr>
            <w:r>
              <w:rPr>
                <w:rFonts w:hint="eastAsia" w:ascii="仿宋" w:hAnsi="仿宋" w:eastAsia="仿宋" w:cs="宋体"/>
                <w:color w:val="auto"/>
                <w:sz w:val="22"/>
                <w:highlight w:val="none"/>
              </w:rPr>
              <w:t>1</w:t>
            </w:r>
          </w:p>
        </w:tc>
      </w:tr>
      <w:tr w14:paraId="3824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6C76E48">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6</w:t>
            </w:r>
          </w:p>
        </w:tc>
        <w:tc>
          <w:tcPr>
            <w:tcW w:w="5546" w:type="dxa"/>
            <w:tcBorders>
              <w:top w:val="single" w:color="auto" w:sz="4" w:space="0"/>
              <w:left w:val="single" w:color="auto" w:sz="4" w:space="0"/>
              <w:bottom w:val="single" w:color="auto" w:sz="4" w:space="0"/>
              <w:right w:val="single" w:color="auto" w:sz="4" w:space="0"/>
            </w:tcBorders>
            <w:vAlign w:val="center"/>
          </w:tcPr>
          <w:p w14:paraId="2487E93D">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电子钟</w:t>
            </w:r>
          </w:p>
        </w:tc>
        <w:tc>
          <w:tcPr>
            <w:tcW w:w="1085" w:type="dxa"/>
            <w:tcBorders>
              <w:top w:val="single" w:color="auto" w:sz="4" w:space="0"/>
              <w:left w:val="single" w:color="auto" w:sz="4" w:space="0"/>
              <w:bottom w:val="single" w:color="auto" w:sz="4" w:space="0"/>
              <w:right w:val="single" w:color="auto" w:sz="4" w:space="0"/>
            </w:tcBorders>
            <w:vAlign w:val="center"/>
          </w:tcPr>
          <w:p w14:paraId="67ECEDD0">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个</w:t>
            </w:r>
          </w:p>
        </w:tc>
        <w:tc>
          <w:tcPr>
            <w:tcW w:w="962" w:type="dxa"/>
            <w:tcBorders>
              <w:top w:val="single" w:color="auto" w:sz="4" w:space="0"/>
              <w:left w:val="single" w:color="auto" w:sz="4" w:space="0"/>
              <w:bottom w:val="single" w:color="auto" w:sz="4" w:space="0"/>
              <w:right w:val="single" w:color="auto" w:sz="4" w:space="0"/>
            </w:tcBorders>
            <w:vAlign w:val="center"/>
          </w:tcPr>
          <w:p w14:paraId="09C346ED">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r w14:paraId="3A06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2DACCAF">
            <w:pPr>
              <w:pStyle w:val="9"/>
              <w:spacing w:line="400" w:lineRule="exact"/>
              <w:rPr>
                <w:rFonts w:hint="eastAsia" w:ascii="仿宋" w:hAnsi="仿宋" w:eastAsia="仿宋" w:cs="宋体"/>
                <w:color w:val="auto"/>
                <w:sz w:val="22"/>
                <w:szCs w:val="22"/>
                <w:highlight w:val="none"/>
                <w:lang w:eastAsia="zh-CN"/>
              </w:rPr>
            </w:pPr>
            <w:r>
              <w:rPr>
                <w:rFonts w:hint="eastAsia" w:ascii="仿宋" w:hAnsi="仿宋" w:cs="宋体"/>
                <w:color w:val="auto"/>
                <w:sz w:val="22"/>
                <w:szCs w:val="22"/>
                <w:highlight w:val="none"/>
              </w:rPr>
              <w:t>2</w:t>
            </w:r>
            <w:r>
              <w:rPr>
                <w:rFonts w:hint="eastAsia" w:ascii="仿宋" w:hAnsi="仿宋" w:cs="宋体"/>
                <w:color w:val="auto"/>
                <w:sz w:val="22"/>
                <w:szCs w:val="22"/>
                <w:highlight w:val="none"/>
                <w:lang w:val="en-US" w:eastAsia="zh-CN"/>
              </w:rPr>
              <w:t>7</w:t>
            </w:r>
          </w:p>
        </w:tc>
        <w:tc>
          <w:tcPr>
            <w:tcW w:w="5546" w:type="dxa"/>
            <w:tcBorders>
              <w:top w:val="single" w:color="auto" w:sz="4" w:space="0"/>
              <w:left w:val="single" w:color="auto" w:sz="4" w:space="0"/>
              <w:bottom w:val="single" w:color="auto" w:sz="4" w:space="0"/>
              <w:right w:val="single" w:color="auto" w:sz="4" w:space="0"/>
            </w:tcBorders>
            <w:vAlign w:val="center"/>
          </w:tcPr>
          <w:p w14:paraId="558C18A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其他</w:t>
            </w:r>
          </w:p>
        </w:tc>
        <w:tc>
          <w:tcPr>
            <w:tcW w:w="1085" w:type="dxa"/>
            <w:tcBorders>
              <w:top w:val="single" w:color="auto" w:sz="4" w:space="0"/>
              <w:left w:val="single" w:color="auto" w:sz="4" w:space="0"/>
              <w:bottom w:val="single" w:color="auto" w:sz="4" w:space="0"/>
              <w:right w:val="single" w:color="auto" w:sz="4" w:space="0"/>
            </w:tcBorders>
            <w:vAlign w:val="center"/>
          </w:tcPr>
          <w:p w14:paraId="1DA6B41C">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套</w:t>
            </w:r>
          </w:p>
        </w:tc>
        <w:tc>
          <w:tcPr>
            <w:tcW w:w="962" w:type="dxa"/>
            <w:tcBorders>
              <w:top w:val="single" w:color="auto" w:sz="4" w:space="0"/>
              <w:left w:val="single" w:color="auto" w:sz="4" w:space="0"/>
              <w:bottom w:val="single" w:color="auto" w:sz="4" w:space="0"/>
              <w:right w:val="single" w:color="auto" w:sz="4" w:space="0"/>
            </w:tcBorders>
            <w:vAlign w:val="center"/>
          </w:tcPr>
          <w:p w14:paraId="6851CD1F">
            <w:pPr>
              <w:pStyle w:val="9"/>
              <w:spacing w:line="400" w:lineRule="exact"/>
              <w:rPr>
                <w:rFonts w:hint="eastAsia" w:ascii="仿宋" w:hAnsi="仿宋" w:cs="宋体"/>
                <w:color w:val="auto"/>
                <w:sz w:val="22"/>
                <w:szCs w:val="22"/>
                <w:highlight w:val="none"/>
              </w:rPr>
            </w:pPr>
            <w:r>
              <w:rPr>
                <w:rFonts w:hint="eastAsia" w:ascii="仿宋" w:hAnsi="仿宋" w:cs="宋体"/>
                <w:color w:val="auto"/>
                <w:sz w:val="22"/>
                <w:szCs w:val="22"/>
                <w:highlight w:val="none"/>
              </w:rPr>
              <w:t>1</w:t>
            </w:r>
          </w:p>
        </w:tc>
      </w:tr>
    </w:tbl>
    <w:p w14:paraId="63ED81EF">
      <w:pPr>
        <w:autoSpaceDE w:val="0"/>
        <w:autoSpaceDN w:val="0"/>
        <w:spacing w:line="520" w:lineRule="exact"/>
        <w:outlineLvl w:val="9"/>
        <w:rPr>
          <w:rFonts w:hint="eastAsia" w:ascii="Times New Roman" w:hAnsi="Times New Roman" w:eastAsia="仿宋" w:cs="Times New Roman"/>
          <w:b/>
          <w:bCs/>
          <w:color w:val="auto"/>
          <w:sz w:val="28"/>
          <w:szCs w:val="24"/>
          <w:highlight w:val="none"/>
          <w:lang w:val="zh-CN" w:eastAsia="zh-CN"/>
        </w:rPr>
      </w:pPr>
    </w:p>
    <w:p w14:paraId="329986C7">
      <w:pPr>
        <w:autoSpaceDE w:val="0"/>
        <w:autoSpaceDN w:val="0"/>
        <w:spacing w:line="520" w:lineRule="exact"/>
        <w:ind w:firstLine="281" w:firstLineChars="100"/>
        <w:outlineLvl w:val="1"/>
        <w:rPr>
          <w:rFonts w:hint="default" w:ascii="Times New Roman" w:hAnsi="Times New Roman" w:eastAsia="仿宋" w:cs="Times New Roman"/>
          <w:b/>
          <w:bCs/>
          <w:color w:val="auto"/>
          <w:sz w:val="28"/>
          <w:szCs w:val="24"/>
          <w:highlight w:val="none"/>
          <w:lang w:val="en-US" w:eastAsia="zh-CN"/>
        </w:rPr>
      </w:pPr>
      <w:r>
        <w:rPr>
          <w:rFonts w:hint="eastAsia" w:ascii="Times New Roman" w:hAnsi="Times New Roman" w:eastAsia="仿宋" w:cs="Times New Roman"/>
          <w:b/>
          <w:bCs/>
          <w:color w:val="auto"/>
          <w:sz w:val="28"/>
          <w:szCs w:val="24"/>
          <w:highlight w:val="none"/>
          <w:lang w:val="en-US" w:eastAsia="zh-CN"/>
        </w:rPr>
        <w:t>★</w:t>
      </w:r>
      <w:r>
        <w:rPr>
          <w:rFonts w:hint="eastAsia" w:ascii="Times New Roman" w:hAnsi="Times New Roman" w:eastAsia="仿宋" w:cs="Times New Roman"/>
          <w:b/>
          <w:bCs/>
          <w:color w:val="auto"/>
          <w:sz w:val="28"/>
          <w:szCs w:val="24"/>
          <w:highlight w:val="none"/>
          <w:lang w:val="zh-CN" w:eastAsia="zh-CN"/>
        </w:rPr>
        <w:t>四、商务要求</w:t>
      </w:r>
    </w:p>
    <w:tbl>
      <w:tblPr>
        <w:tblStyle w:val="4"/>
        <w:tblW w:w="50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36"/>
        <w:gridCol w:w="1511"/>
        <w:gridCol w:w="6451"/>
      </w:tblGrid>
      <w:tr w14:paraId="1132B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8" w:type="dxa"/>
            <w:vAlign w:val="center"/>
          </w:tcPr>
          <w:p w14:paraId="641BD9DA">
            <w:pPr>
              <w:pStyle w:val="10"/>
              <w:spacing w:line="300" w:lineRule="auto"/>
              <w:jc w:val="center"/>
              <w:rPr>
                <w:rFonts w:hint="eastAsia" w:ascii="仿宋" w:hAnsi="仿宋" w:eastAsia="仿宋" w:cs="仿宋"/>
                <w:b/>
                <w:color w:val="auto"/>
                <w:sz w:val="22"/>
                <w:szCs w:val="22"/>
                <w:highlight w:val="none"/>
                <w:lang w:val="zh-CN"/>
              </w:rPr>
            </w:pPr>
            <w:r>
              <w:rPr>
                <w:rFonts w:hint="eastAsia" w:ascii="仿宋" w:hAnsi="仿宋" w:eastAsia="仿宋" w:cs="仿宋"/>
                <w:b/>
                <w:color w:val="auto"/>
                <w:sz w:val="22"/>
                <w:szCs w:val="22"/>
                <w:highlight w:val="none"/>
                <w:lang w:val="zh-CN"/>
              </w:rPr>
              <w:t>序号</w:t>
            </w:r>
          </w:p>
        </w:tc>
        <w:tc>
          <w:tcPr>
            <w:tcW w:w="1629" w:type="dxa"/>
            <w:vAlign w:val="center"/>
          </w:tcPr>
          <w:p w14:paraId="3E52F0AE">
            <w:pPr>
              <w:pStyle w:val="10"/>
              <w:spacing w:line="300" w:lineRule="auto"/>
              <w:jc w:val="center"/>
              <w:rPr>
                <w:rFonts w:hint="eastAsia" w:ascii="仿宋" w:hAnsi="仿宋" w:eastAsia="仿宋" w:cs="仿宋"/>
                <w:b/>
                <w:color w:val="auto"/>
                <w:sz w:val="22"/>
                <w:szCs w:val="22"/>
                <w:highlight w:val="none"/>
                <w:lang w:val="zh-CN"/>
              </w:rPr>
            </w:pPr>
            <w:r>
              <w:rPr>
                <w:rFonts w:hint="eastAsia" w:ascii="仿宋" w:hAnsi="仿宋" w:eastAsia="仿宋" w:cs="仿宋"/>
                <w:b/>
                <w:color w:val="auto"/>
                <w:sz w:val="22"/>
                <w:szCs w:val="22"/>
                <w:highlight w:val="none"/>
                <w:lang w:val="zh-CN"/>
              </w:rPr>
              <w:t>内容</w:t>
            </w:r>
          </w:p>
        </w:tc>
        <w:tc>
          <w:tcPr>
            <w:tcW w:w="6954" w:type="dxa"/>
            <w:vAlign w:val="center"/>
          </w:tcPr>
          <w:p w14:paraId="2B50D7BC">
            <w:pPr>
              <w:pStyle w:val="10"/>
              <w:spacing w:line="300" w:lineRule="auto"/>
              <w:ind w:left="210" w:leftChars="100"/>
              <w:jc w:val="center"/>
              <w:rPr>
                <w:rFonts w:hint="eastAsia" w:ascii="仿宋" w:hAnsi="仿宋" w:eastAsia="仿宋" w:cs="仿宋"/>
                <w:b/>
                <w:color w:val="auto"/>
                <w:sz w:val="22"/>
                <w:szCs w:val="22"/>
                <w:highlight w:val="none"/>
                <w:lang w:val="zh-CN"/>
              </w:rPr>
            </w:pPr>
            <w:r>
              <w:rPr>
                <w:rFonts w:hint="eastAsia" w:ascii="仿宋" w:hAnsi="仿宋" w:eastAsia="仿宋" w:cs="仿宋"/>
                <w:b/>
                <w:color w:val="auto"/>
                <w:sz w:val="22"/>
                <w:szCs w:val="22"/>
                <w:highlight w:val="none"/>
                <w:lang w:val="zh-CN"/>
              </w:rPr>
              <w:t>要求</w:t>
            </w:r>
          </w:p>
        </w:tc>
      </w:tr>
      <w:tr w14:paraId="5E925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8" w:type="dxa"/>
            <w:vAlign w:val="center"/>
          </w:tcPr>
          <w:p w14:paraId="1422C01B">
            <w:pPr>
              <w:pStyle w:val="10"/>
              <w:spacing w:line="300" w:lineRule="auto"/>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1</w:t>
            </w:r>
          </w:p>
        </w:tc>
        <w:tc>
          <w:tcPr>
            <w:tcW w:w="1629" w:type="dxa"/>
            <w:vAlign w:val="center"/>
          </w:tcPr>
          <w:p w14:paraId="5C9EF8EF">
            <w:pPr>
              <w:pStyle w:val="10"/>
              <w:spacing w:line="300" w:lineRule="auto"/>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项目完成时间</w:t>
            </w:r>
          </w:p>
        </w:tc>
        <w:tc>
          <w:tcPr>
            <w:tcW w:w="6954" w:type="dxa"/>
            <w:vAlign w:val="center"/>
          </w:tcPr>
          <w:p w14:paraId="7B1F11B8">
            <w:pPr>
              <w:pStyle w:val="10"/>
              <w:spacing w:line="300" w:lineRule="auto"/>
              <w:ind w:left="210" w:leftChars="1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zh-CN"/>
              </w:rPr>
              <w:t>政府采购合同签订后</w:t>
            </w:r>
            <w:r>
              <w:rPr>
                <w:rFonts w:hint="eastAsia" w:ascii="仿宋" w:hAnsi="仿宋" w:eastAsia="仿宋" w:cs="仿宋"/>
                <w:color w:val="auto"/>
                <w:sz w:val="22"/>
                <w:szCs w:val="22"/>
                <w:highlight w:val="none"/>
                <w:u w:val="none"/>
              </w:rPr>
              <w:t>30</w:t>
            </w:r>
            <w:r>
              <w:rPr>
                <w:rFonts w:hint="eastAsia" w:ascii="仿宋" w:hAnsi="仿宋" w:eastAsia="仿宋" w:cs="仿宋"/>
                <w:color w:val="auto"/>
                <w:sz w:val="22"/>
                <w:szCs w:val="22"/>
                <w:highlight w:val="none"/>
                <w:u w:val="none"/>
                <w:lang w:val="zh-CN"/>
              </w:rPr>
              <w:t>日内</w:t>
            </w:r>
            <w:r>
              <w:rPr>
                <w:rFonts w:hint="eastAsia" w:ascii="仿宋" w:hAnsi="仿宋" w:eastAsia="仿宋" w:cs="仿宋"/>
                <w:color w:val="auto"/>
                <w:sz w:val="22"/>
                <w:szCs w:val="22"/>
                <w:highlight w:val="none"/>
                <w:lang w:val="zh-CN"/>
              </w:rPr>
              <w:t>，完成货物交付和安装、调试，交付采购人验收</w:t>
            </w:r>
          </w:p>
        </w:tc>
      </w:tr>
      <w:tr w14:paraId="497DB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578" w:type="dxa"/>
            <w:vAlign w:val="center"/>
          </w:tcPr>
          <w:p w14:paraId="263D667D">
            <w:pPr>
              <w:pStyle w:val="10"/>
              <w:spacing w:line="300" w:lineRule="auto"/>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2</w:t>
            </w:r>
          </w:p>
        </w:tc>
        <w:tc>
          <w:tcPr>
            <w:tcW w:w="1629" w:type="dxa"/>
            <w:vAlign w:val="center"/>
          </w:tcPr>
          <w:p w14:paraId="1B532485">
            <w:pPr>
              <w:pStyle w:val="10"/>
              <w:spacing w:line="300" w:lineRule="auto"/>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项目实施地点</w:t>
            </w:r>
          </w:p>
        </w:tc>
        <w:tc>
          <w:tcPr>
            <w:tcW w:w="6954" w:type="dxa"/>
            <w:vAlign w:val="center"/>
          </w:tcPr>
          <w:p w14:paraId="03DA6A3D">
            <w:pPr>
              <w:pStyle w:val="10"/>
              <w:spacing w:line="300" w:lineRule="auto"/>
              <w:ind w:left="210" w:leftChars="100"/>
              <w:jc w:val="both"/>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采购人指定地点，货物到达安装现场的运输、装卸及搬运，由供应商完成；货物到达安装现场前，采购人不予签收，若因此与物流公司产生纠纷，由供应商自行解决。</w:t>
            </w:r>
          </w:p>
        </w:tc>
      </w:tr>
      <w:tr w14:paraId="0E0D3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5" w:hRule="atLeast"/>
          <w:jc w:val="center"/>
        </w:trPr>
        <w:tc>
          <w:tcPr>
            <w:tcW w:w="578" w:type="dxa"/>
            <w:vAlign w:val="center"/>
          </w:tcPr>
          <w:p w14:paraId="2A1322EE">
            <w:pPr>
              <w:pStyle w:val="10"/>
              <w:spacing w:line="300" w:lineRule="auto"/>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3</w:t>
            </w:r>
          </w:p>
        </w:tc>
        <w:tc>
          <w:tcPr>
            <w:tcW w:w="1629" w:type="dxa"/>
            <w:vAlign w:val="center"/>
          </w:tcPr>
          <w:p w14:paraId="75F06131">
            <w:pPr>
              <w:pStyle w:val="10"/>
              <w:spacing w:line="300" w:lineRule="auto"/>
              <w:jc w:val="center"/>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en-US" w:eastAsia="zh-CN"/>
              </w:rPr>
              <w:t>质保期</w:t>
            </w:r>
          </w:p>
        </w:tc>
        <w:tc>
          <w:tcPr>
            <w:tcW w:w="6954" w:type="dxa"/>
            <w:vAlign w:val="center"/>
          </w:tcPr>
          <w:p w14:paraId="57ADC882">
            <w:pPr>
              <w:pStyle w:val="10"/>
              <w:spacing w:line="300" w:lineRule="auto"/>
              <w:ind w:left="210" w:leftChars="100"/>
              <w:jc w:val="both"/>
              <w:rPr>
                <w:rFonts w:hint="default" w:ascii="仿宋" w:hAnsi="仿宋" w:eastAsia="仿宋" w:cs="仿宋"/>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整车质保期2年</w:t>
            </w:r>
            <w:r>
              <w:rPr>
                <w:rFonts w:hint="eastAsia" w:ascii="仿宋" w:hAnsi="仿宋" w:eastAsia="仿宋" w:cs="仿宋"/>
                <w:color w:val="auto"/>
                <w:sz w:val="22"/>
                <w:szCs w:val="22"/>
                <w:highlight w:val="none"/>
                <w:lang w:val="zh-CN"/>
              </w:rPr>
              <w:t>，自最终验收合格之日起算</w:t>
            </w:r>
          </w:p>
        </w:tc>
      </w:tr>
      <w:tr w14:paraId="336D4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578" w:type="dxa"/>
            <w:vAlign w:val="center"/>
          </w:tcPr>
          <w:p w14:paraId="061C557C">
            <w:pPr>
              <w:pStyle w:val="10"/>
              <w:spacing w:line="30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1629" w:type="dxa"/>
            <w:vAlign w:val="center"/>
          </w:tcPr>
          <w:p w14:paraId="4BD3C3F7">
            <w:pPr>
              <w:pStyle w:val="10"/>
              <w:spacing w:line="300" w:lineRule="auto"/>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报价</w:t>
            </w:r>
          </w:p>
        </w:tc>
        <w:tc>
          <w:tcPr>
            <w:tcW w:w="6954" w:type="dxa"/>
            <w:vAlign w:val="center"/>
          </w:tcPr>
          <w:p w14:paraId="328CFFCB">
            <w:pPr>
              <w:pStyle w:val="10"/>
              <w:spacing w:line="300" w:lineRule="auto"/>
              <w:ind w:left="210" w:leftChars="100"/>
              <w:jc w:val="both"/>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投标人的报价是投标人响应招标项目要求的全部工作内容的价格体现，是投标人完成本项目所需的一切费用，是最终用户验收合格后的总价，包括</w:t>
            </w:r>
            <w:r>
              <w:rPr>
                <w:rFonts w:hint="eastAsia" w:ascii="仿宋" w:hAnsi="仿宋" w:eastAsia="仿宋" w:cs="仿宋"/>
                <w:color w:val="auto"/>
                <w:sz w:val="22"/>
                <w:szCs w:val="22"/>
                <w:highlight w:val="none"/>
              </w:rPr>
              <w:t>车辆购置税、上牌、保险（包括交强险、车损及</w:t>
            </w:r>
            <w:r>
              <w:rPr>
                <w:rFonts w:hint="eastAsia" w:ascii="仿宋" w:hAnsi="仿宋" w:eastAsia="仿宋" w:cs="仿宋"/>
                <w:color w:val="auto"/>
                <w:sz w:val="22"/>
                <w:szCs w:val="22"/>
                <w:highlight w:val="none"/>
                <w:lang w:val="en-US" w:eastAsia="zh-CN"/>
              </w:rPr>
              <w:t>第三者责任险保险额度300万</w:t>
            </w:r>
            <w:r>
              <w:rPr>
                <w:rFonts w:hint="eastAsia" w:ascii="仿宋" w:hAnsi="仿宋" w:eastAsia="仿宋" w:cs="仿宋"/>
                <w:color w:val="auto"/>
                <w:sz w:val="22"/>
                <w:szCs w:val="22"/>
                <w:highlight w:val="none"/>
              </w:rPr>
              <w:t>、医疗费用保险、车上设备自燃、爆炸保险、车上人员责任险、车辆盗抢险）</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zh-CN"/>
              </w:rPr>
              <w:t>送货上门、包装、运输、安装调试、保险、风险、所有税费、验收合格交付使用及售后服务与备用物件和招标文件规定的其它全部费用，即包干价</w:t>
            </w:r>
            <w:r>
              <w:rPr>
                <w:rFonts w:hint="eastAsia" w:ascii="仿宋" w:hAnsi="仿宋" w:eastAsia="仿宋" w:cs="仿宋"/>
                <w:color w:val="auto"/>
                <w:sz w:val="22"/>
                <w:szCs w:val="22"/>
                <w:highlight w:val="none"/>
                <w:lang w:val="en-US" w:eastAsia="zh-CN"/>
              </w:rPr>
              <w:t xml:space="preserve">。 </w:t>
            </w:r>
          </w:p>
        </w:tc>
      </w:tr>
      <w:tr w14:paraId="15855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8" w:type="dxa"/>
            <w:vAlign w:val="center"/>
          </w:tcPr>
          <w:p w14:paraId="2EDBF0C6">
            <w:pPr>
              <w:pStyle w:val="10"/>
              <w:spacing w:line="30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1629" w:type="dxa"/>
            <w:vAlign w:val="center"/>
          </w:tcPr>
          <w:p w14:paraId="13A4A935">
            <w:pPr>
              <w:pStyle w:val="10"/>
              <w:spacing w:line="300" w:lineRule="auto"/>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合同价款支付</w:t>
            </w:r>
          </w:p>
        </w:tc>
        <w:tc>
          <w:tcPr>
            <w:tcW w:w="6954" w:type="dxa"/>
            <w:vAlign w:val="center"/>
          </w:tcPr>
          <w:p w14:paraId="2CA50616">
            <w:pPr>
              <w:pStyle w:val="10"/>
              <w:spacing w:line="300" w:lineRule="auto"/>
              <w:ind w:left="210" w:leftChars="100"/>
              <w:jc w:val="both"/>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w:t>
            </w: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zh-CN"/>
              </w:rPr>
              <w:t>）履约保证金：合同金额的10%，在</w:t>
            </w:r>
            <w:r>
              <w:rPr>
                <w:rFonts w:hint="eastAsia" w:ascii="仿宋" w:hAnsi="仿宋" w:eastAsia="仿宋" w:cs="仿宋"/>
                <w:color w:val="auto"/>
                <w:sz w:val="22"/>
                <w:szCs w:val="22"/>
                <w:highlight w:val="none"/>
                <w:lang w:val="zh-CN" w:eastAsia="zh-CN"/>
              </w:rPr>
              <w:t>领取中标通知书后、领取</w:t>
            </w:r>
            <w:r>
              <w:rPr>
                <w:rFonts w:hint="eastAsia" w:ascii="仿宋" w:hAnsi="仿宋" w:eastAsia="仿宋" w:cs="仿宋"/>
                <w:color w:val="auto"/>
                <w:sz w:val="22"/>
                <w:szCs w:val="22"/>
                <w:highlight w:val="none"/>
                <w:lang w:val="zh-CN"/>
              </w:rPr>
              <w:t>合同</w:t>
            </w:r>
            <w:r>
              <w:rPr>
                <w:rFonts w:hint="eastAsia" w:ascii="仿宋" w:hAnsi="仿宋" w:eastAsia="仿宋" w:cs="仿宋"/>
                <w:color w:val="auto"/>
                <w:sz w:val="22"/>
                <w:szCs w:val="22"/>
                <w:highlight w:val="none"/>
                <w:lang w:val="zh-CN" w:eastAsia="zh-CN"/>
              </w:rPr>
              <w:t>之</w:t>
            </w:r>
            <w:r>
              <w:rPr>
                <w:rFonts w:hint="eastAsia" w:ascii="仿宋" w:hAnsi="仿宋" w:eastAsia="仿宋" w:cs="仿宋"/>
                <w:color w:val="auto"/>
                <w:sz w:val="22"/>
                <w:szCs w:val="22"/>
                <w:highlight w:val="none"/>
                <w:lang w:val="zh-CN"/>
              </w:rPr>
              <w:t>前交到川北医学院附属医院，</w:t>
            </w:r>
            <w:r>
              <w:rPr>
                <w:rFonts w:hint="eastAsia" w:ascii="仿宋" w:hAnsi="仿宋" w:eastAsia="仿宋" w:cs="仿宋"/>
                <w:color w:val="auto"/>
                <w:sz w:val="22"/>
                <w:szCs w:val="22"/>
                <w:highlight w:val="none"/>
                <w:lang w:val="en-US" w:eastAsia="zh-CN"/>
              </w:rPr>
              <w:t>质保期满</w:t>
            </w:r>
            <w:r>
              <w:rPr>
                <w:rFonts w:hint="eastAsia" w:ascii="仿宋" w:hAnsi="仿宋" w:eastAsia="仿宋" w:cs="仿宋"/>
                <w:color w:val="auto"/>
                <w:sz w:val="22"/>
                <w:szCs w:val="22"/>
                <w:highlight w:val="none"/>
                <w:lang w:val="zh-CN"/>
              </w:rPr>
              <w:t>且无遗留质量及违约问题，无息退回中标人。</w:t>
            </w:r>
          </w:p>
          <w:p w14:paraId="7470A1E9">
            <w:pPr>
              <w:pStyle w:val="10"/>
              <w:spacing w:line="300" w:lineRule="auto"/>
              <w:ind w:left="210" w:leftChars="100"/>
              <w:jc w:val="both"/>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w:t>
            </w: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val="zh-CN"/>
              </w:rPr>
              <w:t>）付款条件：全部货物安装调试完毕并验收合格之日起，采购人接到中标供应商通知与票据凭证资料后，达到付款条件起30日，支付合同总金额的100.00%。</w:t>
            </w:r>
          </w:p>
          <w:p w14:paraId="5865E7A7">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w:t>
            </w: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val="zh-CN"/>
              </w:rPr>
              <w:t>）本项目未支付的合同价款不计利息</w:t>
            </w:r>
          </w:p>
        </w:tc>
      </w:tr>
      <w:tr w14:paraId="4237A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8" w:type="dxa"/>
            <w:vAlign w:val="center"/>
          </w:tcPr>
          <w:p w14:paraId="41DDB4B4">
            <w:pPr>
              <w:pStyle w:val="10"/>
              <w:spacing w:line="30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1629" w:type="dxa"/>
            <w:vAlign w:val="center"/>
          </w:tcPr>
          <w:p w14:paraId="573273DB">
            <w:pPr>
              <w:pStyle w:val="10"/>
              <w:spacing w:line="30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安装与调试</w:t>
            </w:r>
          </w:p>
        </w:tc>
        <w:tc>
          <w:tcPr>
            <w:tcW w:w="6954" w:type="dxa"/>
            <w:vAlign w:val="center"/>
          </w:tcPr>
          <w:p w14:paraId="63E1108A">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（1）投标人负责设备安装、调试。</w:t>
            </w:r>
          </w:p>
          <w:p w14:paraId="36B08FBF">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（2）货物到达交货地点后，投标人接到采购人通知后7日内到达现场组织安装、调试，达到正常运行要求，保证采购人正常使用。所需的费用包括在投标总价格中。</w:t>
            </w:r>
          </w:p>
          <w:p w14:paraId="1B5D4E3D">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投标人应就设备的安装、调试、操作、维修、保养等对采购人维修技术人员进行培训。设备安装调试完毕后，投标人应对采购人操作人员进行现场培训，直至采购人的技术人员能独立操作，同时能完成一般常见故障的维修工作。</w:t>
            </w:r>
          </w:p>
        </w:tc>
      </w:tr>
      <w:tr w14:paraId="5F512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8" w:type="dxa"/>
            <w:vAlign w:val="center"/>
          </w:tcPr>
          <w:p w14:paraId="020ACF58">
            <w:pPr>
              <w:pStyle w:val="10"/>
              <w:spacing w:line="30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1629" w:type="dxa"/>
            <w:vAlign w:val="center"/>
          </w:tcPr>
          <w:p w14:paraId="28BC8067">
            <w:pPr>
              <w:pStyle w:val="10"/>
              <w:spacing w:line="300" w:lineRule="auto"/>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履约验收</w:t>
            </w:r>
          </w:p>
        </w:tc>
        <w:tc>
          <w:tcPr>
            <w:tcW w:w="6954" w:type="dxa"/>
            <w:vAlign w:val="center"/>
          </w:tcPr>
          <w:p w14:paraId="71252961">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（1）验收主体：川北医学院附属医院</w:t>
            </w:r>
          </w:p>
          <w:p w14:paraId="73A4CAC9">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（2）履约验收时间：投标人提出验收申请之日起7日内。</w:t>
            </w:r>
          </w:p>
          <w:p w14:paraId="63367303">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（3）履约验收方式：自主验收。</w:t>
            </w:r>
          </w:p>
          <w:p w14:paraId="29AACB27">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（4）是否邀请专家：否。</w:t>
            </w:r>
          </w:p>
          <w:p w14:paraId="72D50712">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（5）是否邀请本项目其他供应商：否。</w:t>
            </w:r>
          </w:p>
          <w:p w14:paraId="3D40FB67">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（6）履约验收程序：一次性验收。     </w:t>
            </w:r>
          </w:p>
          <w:p w14:paraId="3D3FF9FE">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（7）技术履约验收内容：招标文件要求以及投标文件响应内容、中标产品厂家注册内容、产品说明书（如涉及）等内容进行技术验收。</w:t>
            </w:r>
          </w:p>
          <w:p w14:paraId="7AACBA1C">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（8）商务履约验收内容：按招标文件响应商务内容验收。</w:t>
            </w:r>
          </w:p>
          <w:p w14:paraId="06D1D511">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（9）履约验收其他事项：履约验收各条款间有不一致时，按较高标准进行。</w:t>
            </w:r>
          </w:p>
          <w:p w14:paraId="406ADE05">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（10）履约验收内容：招标文件和投标文件全部内容。</w:t>
            </w:r>
          </w:p>
          <w:p w14:paraId="53DE4580">
            <w:pPr>
              <w:pStyle w:val="10"/>
              <w:spacing w:line="300" w:lineRule="auto"/>
              <w:ind w:left="210" w:leftChars="100"/>
              <w:jc w:val="both"/>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rPr>
              <w:t>（11）验收标准：严格按照《财政部关于进一步加强政府采购需求和履约验收管理的指导意见》（财库〔2016〕205号）等政府采购相关法律法规的要求进行验收</w:t>
            </w:r>
            <w:r>
              <w:rPr>
                <w:rFonts w:hint="eastAsia" w:ascii="仿宋" w:hAnsi="仿宋" w:eastAsia="仿宋" w:cs="仿宋"/>
                <w:color w:val="auto"/>
                <w:sz w:val="22"/>
                <w:szCs w:val="22"/>
                <w:highlight w:val="none"/>
                <w:lang w:eastAsia="zh-CN"/>
              </w:rPr>
              <w:t>。</w:t>
            </w:r>
          </w:p>
        </w:tc>
      </w:tr>
      <w:tr w14:paraId="26F56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8" w:type="dxa"/>
            <w:vAlign w:val="center"/>
          </w:tcPr>
          <w:p w14:paraId="5ECBD829">
            <w:pPr>
              <w:pStyle w:val="10"/>
              <w:spacing w:line="30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p>
        </w:tc>
        <w:tc>
          <w:tcPr>
            <w:tcW w:w="1629" w:type="dxa"/>
            <w:vAlign w:val="center"/>
          </w:tcPr>
          <w:p w14:paraId="6CD98553">
            <w:pPr>
              <w:pStyle w:val="10"/>
              <w:spacing w:line="30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违约责任与解决争议的方法</w:t>
            </w:r>
          </w:p>
        </w:tc>
        <w:tc>
          <w:tcPr>
            <w:tcW w:w="6954" w:type="dxa"/>
            <w:vAlign w:val="center"/>
          </w:tcPr>
          <w:p w14:paraId="5CA7F75A">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违约责任</w:t>
            </w:r>
          </w:p>
          <w:p w14:paraId="1BE27FDD">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交付的货物质量不符合合同规定的，</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应向采购人支付合同总价的百分之</w:t>
            </w:r>
            <w:r>
              <w:rPr>
                <w:rFonts w:hint="eastAsia" w:ascii="仿宋" w:hAnsi="仿宋" w:eastAsia="仿宋" w:cs="仿宋"/>
                <w:color w:val="auto"/>
                <w:sz w:val="22"/>
                <w:szCs w:val="22"/>
                <w:highlight w:val="none"/>
                <w:lang w:val="en-US" w:eastAsia="zh-CN"/>
              </w:rPr>
              <w:t>一</w:t>
            </w:r>
            <w:r>
              <w:rPr>
                <w:rFonts w:hint="eastAsia" w:ascii="仿宋" w:hAnsi="仿宋" w:eastAsia="仿宋" w:cs="仿宋"/>
                <w:color w:val="auto"/>
                <w:sz w:val="22"/>
                <w:szCs w:val="22"/>
                <w:highlight w:val="none"/>
              </w:rPr>
              <w:t>的违约金，并须在合同规定的交货时间内更换合格的货物给采购人，否则，视作</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不能交付货物而违约，按本条本款下述第“（2）”项规定由</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偿付违约赔偿金给采购人。</w:t>
            </w:r>
          </w:p>
          <w:p w14:paraId="4C7819B0">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不能交付货物或逾期交付货物而违约的，除应及时交足货物外，应向采购人偿付逾期交货部分货款总额的</w:t>
            </w:r>
            <w:r>
              <w:rPr>
                <w:rFonts w:hint="eastAsia" w:ascii="仿宋" w:hAnsi="仿宋" w:eastAsia="仿宋" w:cs="仿宋"/>
                <w:color w:val="auto"/>
                <w:sz w:val="22"/>
                <w:szCs w:val="22"/>
                <w:highlight w:val="none"/>
                <w:lang w:val="en-US" w:eastAsia="zh-CN"/>
              </w:rPr>
              <w:t>百分之一</w:t>
            </w:r>
            <w:r>
              <w:rPr>
                <w:rFonts w:hint="eastAsia" w:ascii="仿宋" w:hAnsi="仿宋" w:eastAsia="仿宋" w:cs="仿宋"/>
                <w:color w:val="auto"/>
                <w:sz w:val="22"/>
                <w:szCs w:val="22"/>
                <w:highlight w:val="none"/>
              </w:rPr>
              <w:t>/天的违约金；逾期交货超过</w:t>
            </w:r>
            <w:r>
              <w:rPr>
                <w:rFonts w:hint="eastAsia" w:ascii="仿宋" w:hAnsi="仿宋" w:eastAsia="仿宋" w:cs="仿宋"/>
                <w:color w:val="auto"/>
                <w:sz w:val="22"/>
                <w:szCs w:val="22"/>
                <w:highlight w:val="none"/>
                <w:lang w:val="en-US" w:eastAsia="zh-CN"/>
              </w:rPr>
              <w:t>七</w:t>
            </w:r>
            <w:r>
              <w:rPr>
                <w:rFonts w:hint="eastAsia" w:ascii="仿宋" w:hAnsi="仿宋" w:eastAsia="仿宋" w:cs="仿宋"/>
                <w:color w:val="auto"/>
                <w:sz w:val="22"/>
                <w:szCs w:val="22"/>
                <w:highlight w:val="none"/>
              </w:rPr>
              <w:t>天，采购人有权终止合同，</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则应按合同总价的百分之</w:t>
            </w:r>
            <w:r>
              <w:rPr>
                <w:rFonts w:hint="eastAsia" w:ascii="仿宋" w:hAnsi="仿宋" w:eastAsia="仿宋" w:cs="仿宋"/>
                <w:color w:val="auto"/>
                <w:sz w:val="22"/>
                <w:szCs w:val="22"/>
                <w:highlight w:val="none"/>
                <w:lang w:val="en-US" w:eastAsia="zh-CN"/>
              </w:rPr>
              <w:t>十</w:t>
            </w:r>
            <w:r>
              <w:rPr>
                <w:rFonts w:hint="eastAsia" w:ascii="仿宋" w:hAnsi="仿宋" w:eastAsia="仿宋" w:cs="仿宋"/>
                <w:color w:val="auto"/>
                <w:sz w:val="22"/>
                <w:szCs w:val="22"/>
                <w:highlight w:val="none"/>
              </w:rPr>
              <w:t>的款额向采购人偿付赔偿金，并须全额退还采购人已经付给</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的货款及其利息。</w:t>
            </w:r>
          </w:p>
          <w:p w14:paraId="2C747E7E">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货物经采购人送交具有法定资格条件的质量技术监督机构检测后，如检测结果认定货物质量不符合本合同规定标准的，则视为</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没有按时和按质交货而违约，</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须在</w:t>
            </w:r>
            <w:r>
              <w:rPr>
                <w:rFonts w:hint="eastAsia" w:ascii="仿宋" w:hAnsi="仿宋" w:eastAsia="仿宋" w:cs="仿宋"/>
                <w:color w:val="auto"/>
                <w:sz w:val="22"/>
                <w:szCs w:val="22"/>
                <w:highlight w:val="none"/>
                <w:lang w:val="en-US" w:eastAsia="zh-CN"/>
              </w:rPr>
              <w:t>七</w:t>
            </w:r>
            <w:r>
              <w:rPr>
                <w:rFonts w:hint="eastAsia" w:ascii="仿宋" w:hAnsi="仿宋" w:eastAsia="仿宋" w:cs="仿宋"/>
                <w:color w:val="auto"/>
                <w:sz w:val="22"/>
                <w:szCs w:val="22"/>
                <w:highlight w:val="none"/>
              </w:rPr>
              <w:t>天内无条件更换合格的货物，如逾期不能更换合格的货物，采购人有权终止本合同，</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应另付合同总价的百分之</w:t>
            </w:r>
            <w:r>
              <w:rPr>
                <w:rFonts w:hint="eastAsia" w:ascii="仿宋" w:hAnsi="仿宋" w:eastAsia="仿宋" w:cs="仿宋"/>
                <w:color w:val="auto"/>
                <w:sz w:val="22"/>
                <w:szCs w:val="22"/>
                <w:highlight w:val="none"/>
                <w:lang w:val="en-US" w:eastAsia="zh-CN"/>
              </w:rPr>
              <w:t>十</w:t>
            </w:r>
            <w:r>
              <w:rPr>
                <w:rFonts w:hint="eastAsia" w:ascii="仿宋" w:hAnsi="仿宋" w:eastAsia="仿宋" w:cs="仿宋"/>
                <w:color w:val="auto"/>
                <w:sz w:val="22"/>
                <w:szCs w:val="22"/>
                <w:highlight w:val="none"/>
              </w:rPr>
              <w:t>的赔偿金给采购人。</w:t>
            </w:r>
          </w:p>
          <w:p w14:paraId="3C634B80">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保证本合同货物的权利无瑕疵，包括货物所有权及知识产权等权利无瑕疵。如任何第三方经法院（或仲裁机构）裁决有权对上述货物主张权利或国家机关依法对货物进行没收查处的，</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除应向采购人返还已收款项外，还应另按合同总价的百分之</w:t>
            </w:r>
            <w:r>
              <w:rPr>
                <w:rFonts w:hint="eastAsia" w:ascii="仿宋" w:hAnsi="仿宋" w:eastAsia="仿宋" w:cs="仿宋"/>
                <w:color w:val="auto"/>
                <w:sz w:val="22"/>
                <w:szCs w:val="22"/>
                <w:highlight w:val="none"/>
                <w:lang w:val="en-US" w:eastAsia="zh-CN"/>
              </w:rPr>
              <w:t>十</w:t>
            </w:r>
            <w:r>
              <w:rPr>
                <w:rFonts w:hint="eastAsia" w:ascii="仿宋" w:hAnsi="仿宋" w:eastAsia="仿宋" w:cs="仿宋"/>
                <w:color w:val="auto"/>
                <w:sz w:val="22"/>
                <w:szCs w:val="22"/>
                <w:highlight w:val="none"/>
              </w:rPr>
              <w:t>向采购人支付违约金。</w:t>
            </w:r>
          </w:p>
          <w:p w14:paraId="4D370C03">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不履行或迟延履行售后维保义务的，每发生一次，应向采购人支付合同总价款百分之</w:t>
            </w:r>
            <w:r>
              <w:rPr>
                <w:rFonts w:hint="eastAsia" w:ascii="仿宋" w:hAnsi="仿宋" w:eastAsia="仿宋" w:cs="仿宋"/>
                <w:color w:val="auto"/>
                <w:sz w:val="22"/>
                <w:szCs w:val="22"/>
                <w:highlight w:val="none"/>
                <w:lang w:val="en-US" w:eastAsia="zh-CN"/>
              </w:rPr>
              <w:t>一</w:t>
            </w:r>
            <w:r>
              <w:rPr>
                <w:rFonts w:hint="eastAsia" w:ascii="仿宋" w:hAnsi="仿宋" w:eastAsia="仿宋" w:cs="仿宋"/>
                <w:color w:val="auto"/>
                <w:sz w:val="22"/>
                <w:szCs w:val="22"/>
                <w:highlight w:val="none"/>
              </w:rPr>
              <w:t>的违约金，且采购人有权委托第三方维保，由此发生的维保费用由</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承担。</w:t>
            </w:r>
          </w:p>
          <w:p w14:paraId="243C4ACD">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派到采购人的人员在采购人场所或运输途中发生人身、财产损害或意外事故以及</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工作人员在安装过程中侵犯他人人身财产等情况时,相关的责任及费用最终全部由</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承担,采购人不承担任何责任及费用。</w:t>
            </w:r>
          </w:p>
          <w:p w14:paraId="50AD0D36">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（7）前述费用发生后，若</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未按约定及时向采购人支付，采购人有权在退还</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履约保证金时品迭扣除。</w:t>
            </w:r>
          </w:p>
          <w:p w14:paraId="5262251C">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（8）未经采购人书面同意,</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不得将本合同转让、委托其他机构或个人履行,否则采购人有权单方解除本合同,并要求</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退还已支付的全部合同价款,同时还有权要求</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支付采购人合同总价款</w:t>
            </w: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%的违约金,而且</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仍需对本合同设备的质量问题以及全部合同义务和法律责任与受托人或受让人承担连带责任。</w:t>
            </w:r>
          </w:p>
          <w:p w14:paraId="6360EA9B">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（9）本合同项下约定的违约金如果不足以弥补对方的各种损失(包括但不限于直接损失,间接损失,守约方维权而支出的律师费、诉讼费、鉴定费以及取证发生的费用),则违约方还应再赔偿对方的损失。</w:t>
            </w:r>
          </w:p>
          <w:p w14:paraId="758F7F02">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lang w:eastAsia="zh-CN"/>
              </w:rPr>
              <w:t>）货物</w:t>
            </w:r>
            <w:r>
              <w:rPr>
                <w:rFonts w:hint="eastAsia" w:ascii="仿宋" w:hAnsi="仿宋" w:eastAsia="仿宋" w:cs="仿宋"/>
                <w:color w:val="auto"/>
                <w:sz w:val="22"/>
                <w:szCs w:val="22"/>
                <w:highlight w:val="none"/>
              </w:rPr>
              <w:t>使用后,因</w:t>
            </w:r>
            <w:r>
              <w:rPr>
                <w:rFonts w:hint="eastAsia" w:ascii="仿宋" w:hAnsi="仿宋" w:eastAsia="仿宋" w:cs="仿宋"/>
                <w:color w:val="auto"/>
                <w:sz w:val="22"/>
                <w:szCs w:val="22"/>
                <w:highlight w:val="none"/>
                <w:lang w:eastAsia="zh-CN"/>
              </w:rPr>
              <w:t>货物</w:t>
            </w:r>
            <w:r>
              <w:rPr>
                <w:rFonts w:hint="eastAsia" w:ascii="仿宋" w:hAnsi="仿宋" w:eastAsia="仿宋" w:cs="仿宋"/>
                <w:color w:val="auto"/>
                <w:sz w:val="22"/>
                <w:szCs w:val="22"/>
                <w:highlight w:val="none"/>
              </w:rPr>
              <w:t>质量问题造成任何事故损失或第三方损害的,均由</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承担相应责任,给采购人造成损失的,</w:t>
            </w:r>
            <w:r>
              <w:rPr>
                <w:rFonts w:hint="eastAsia" w:ascii="仿宋" w:hAnsi="仿宋" w:eastAsia="仿宋" w:cs="仿宋"/>
                <w:color w:val="auto"/>
                <w:sz w:val="22"/>
                <w:szCs w:val="22"/>
                <w:highlight w:val="none"/>
                <w:lang w:val="en-US" w:eastAsia="zh-CN"/>
              </w:rPr>
              <w:t>中标人</w:t>
            </w:r>
            <w:r>
              <w:rPr>
                <w:rFonts w:hint="eastAsia" w:ascii="仿宋" w:hAnsi="仿宋" w:eastAsia="仿宋" w:cs="仿宋"/>
                <w:color w:val="auto"/>
                <w:sz w:val="22"/>
                <w:szCs w:val="22"/>
                <w:highlight w:val="none"/>
              </w:rPr>
              <w:t>须赔偿损失(包括但不限于采购人因此而负担的一切律师费用、诉讼费用、判决或协商达成的赔偿款等相关费用)并支付采购人合同总价款10%的违约金。</w:t>
            </w:r>
          </w:p>
          <w:p w14:paraId="42C864C3">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争议解决的办法</w:t>
            </w:r>
          </w:p>
          <w:p w14:paraId="16645455">
            <w:pPr>
              <w:pStyle w:val="10"/>
              <w:spacing w:line="300" w:lineRule="auto"/>
              <w:ind w:left="210" w:left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（1）因履行合同所发生的争议,双方应首先友好协商解决。协商无法达成一致的,双方约定选择采购人所在地人民法院管辖。</w:t>
            </w:r>
          </w:p>
        </w:tc>
      </w:tr>
    </w:tbl>
    <w:p w14:paraId="79CE1CB8">
      <w:pPr>
        <w:numPr>
          <w:ilvl w:val="0"/>
          <w:numId w:val="0"/>
        </w:numPr>
        <w:autoSpaceDE w:val="0"/>
        <w:autoSpaceDN w:val="0"/>
        <w:spacing w:line="520" w:lineRule="exact"/>
        <w:outlineLvl w:val="9"/>
        <w:rPr>
          <w:rFonts w:hint="eastAsia" w:ascii="Times New Roman" w:hAnsi="Times New Roman" w:eastAsia="仿宋" w:cs="Times New Roman"/>
          <w:b/>
          <w:bCs/>
          <w:color w:val="auto"/>
          <w:sz w:val="28"/>
          <w:szCs w:val="24"/>
          <w:highlight w:val="none"/>
          <w:lang w:val="en-US" w:eastAsia="zh-CN"/>
        </w:rPr>
      </w:pPr>
    </w:p>
    <w:p w14:paraId="79241642">
      <w:pPr>
        <w:keepNext w:val="0"/>
        <w:keepLines w:val="0"/>
        <w:pageBreakBefore w:val="0"/>
        <w:widowControl w:val="0"/>
        <w:kinsoku/>
        <w:wordWrap/>
        <w:overflowPunct/>
        <w:topLinePunct w:val="0"/>
        <w:autoSpaceDE w:val="0"/>
        <w:autoSpaceDN w:val="0"/>
        <w:bidi w:val="0"/>
        <w:adjustRightInd/>
        <w:snapToGrid/>
        <w:spacing w:line="360" w:lineRule="auto"/>
        <w:ind w:firstLine="551" w:firstLineChars="196"/>
        <w:textAlignment w:val="auto"/>
        <w:outlineLvl w:val="1"/>
        <w:rPr>
          <w:rFonts w:hint="eastAsia" w:ascii="Times New Roman" w:hAnsi="Times New Roman" w:eastAsia="仿宋" w:cs="Times New Roman"/>
          <w:b/>
          <w:bCs/>
          <w:color w:val="auto"/>
          <w:sz w:val="28"/>
          <w:szCs w:val="24"/>
          <w:highlight w:val="none"/>
          <w:lang w:val="en-US" w:eastAsia="zh-CN"/>
        </w:rPr>
      </w:pPr>
      <w:r>
        <w:rPr>
          <w:rFonts w:hint="eastAsia" w:ascii="Times New Roman" w:hAnsi="Times New Roman" w:eastAsia="仿宋" w:cs="Times New Roman"/>
          <w:b/>
          <w:bCs/>
          <w:color w:val="auto"/>
          <w:sz w:val="28"/>
          <w:szCs w:val="24"/>
          <w:highlight w:val="none"/>
          <w:lang w:val="en-US" w:eastAsia="zh-CN"/>
        </w:rPr>
        <w:t>五、其他要求</w:t>
      </w:r>
    </w:p>
    <w:p w14:paraId="2149B6E1">
      <w:pPr>
        <w:autoSpaceDE w:val="0"/>
        <w:autoSpaceDN w:val="0"/>
        <w:spacing w:line="520" w:lineRule="exact"/>
        <w:ind w:firstLine="480" w:firstLineChars="200"/>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1.投标人为本项目编制的售后服务方案。</w:t>
      </w:r>
    </w:p>
    <w:p w14:paraId="520CC62D">
      <w:pPr>
        <w:autoSpaceDE w:val="0"/>
        <w:autoSpaceDN w:val="0"/>
        <w:spacing w:line="520" w:lineRule="exact"/>
        <w:ind w:firstLine="480" w:firstLineChars="200"/>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2.投标人提供2020年1月1日以来（含1日）至提交投标文件截止日的类似业绩；</w:t>
      </w:r>
    </w:p>
    <w:p w14:paraId="7C6F4A76">
      <w:pPr>
        <w:ind w:firstLine="240" w:firstLineChars="100"/>
      </w:pPr>
      <w:r>
        <w:rPr>
          <w:rFonts w:hint="eastAsia" w:ascii="Times New Roman" w:hAnsi="Times New Roman" w:eastAsia="仿宋" w:cs="Times New Roman"/>
          <w:color w:val="auto"/>
          <w:sz w:val="24"/>
          <w:szCs w:val="24"/>
          <w:highlight w:val="none"/>
          <w:u w:val="none"/>
          <w:lang w:val="en-US" w:eastAsia="zh-CN"/>
        </w:rPr>
        <w:t>3.投标人按要求提供优先采购环境标志产品认证证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CC1C9"/>
    <w:multiLevelType w:val="singleLevel"/>
    <w:tmpl w:val="A0BCC1C9"/>
    <w:lvl w:ilvl="0" w:tentative="0">
      <w:start w:val="1"/>
      <w:numFmt w:val="decimal"/>
      <w:lvlText w:val="%1."/>
      <w:lvlJc w:val="left"/>
      <w:pPr>
        <w:tabs>
          <w:tab w:val="left" w:pos="312"/>
        </w:tabs>
      </w:pPr>
    </w:lvl>
  </w:abstractNum>
  <w:abstractNum w:abstractNumId="1">
    <w:nsid w:val="B4D75D9E"/>
    <w:multiLevelType w:val="singleLevel"/>
    <w:tmpl w:val="B4D75D9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300D9"/>
    <w:rsid w:val="3FD30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Subtitle"/>
    <w:basedOn w:val="1"/>
    <w:next w:val="1"/>
    <w:qFormat/>
    <w:uiPriority w:val="0"/>
    <w:rPr>
      <w:kern w:val="2"/>
      <w:sz w:val="28"/>
    </w:rPr>
  </w:style>
  <w:style w:type="paragraph" w:customStyle="1" w:styleId="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
    <w:name w:val="列表段落1"/>
    <w:basedOn w:val="1"/>
    <w:qFormat/>
    <w:uiPriority w:val="34"/>
    <w:pPr>
      <w:ind w:firstLine="420" w:firstLineChars="200"/>
    </w:pPr>
    <w:rPr>
      <w:szCs w:val="24"/>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正文2"/>
    <w:qFormat/>
    <w:uiPriority w:val="0"/>
    <w:pPr>
      <w:widowControl w:val="0"/>
      <w:spacing w:line="360" w:lineRule="auto"/>
      <w:jc w:val="center"/>
    </w:pPr>
    <w:rPr>
      <w:rFonts w:ascii="Times New Roman" w:hAnsi="Times New Roman" w:eastAsia="仿宋" w:cs="Times New Roman"/>
      <w:kern w:val="2"/>
      <w:sz w:val="28"/>
      <w:szCs w:val="24"/>
      <w:lang w:val="en-US" w:eastAsia="zh-CN" w:bidi="ar-SA"/>
    </w:rPr>
  </w:style>
  <w:style w:type="paragraph" w:customStyle="1" w:styleId="10">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2025-03-21T02:48:00Z</dcterms:created>
  <dc:creator>西瓜</dc:creator>
  <cp:lastModifiedBy>西瓜</cp:lastModifiedBy>
  <dcterms:modified xsi:type="dcterms:W3CDTF">2025-03-21T02:50:59Z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BB740437F2E346E8A44F3D45096DC824_11</vt:lpwstr>
  </property>
  <property fmtid="{D5CDD505-2E9C-101B-9397-08002B2CF9AE}" pid="4" name="KSOTemplateDocerSaveRecord">
    <vt:lpwstr>eyJoZGlkIjoiZThiYjUzM2VmZTQwNDc0NTA3YjQ2ODU5OTc4OTM1YTgiLCJ1c2VySWQiOiIxNjIzNDU5NzkyIn0=</vt:lpwstr>
  </property>
</Properties>
</file>